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376" w:rsidRPr="00661376" w:rsidRDefault="00661376" w:rsidP="00661376">
      <w:pPr>
        <w:spacing w:before="100" w:beforeAutospacing="1" w:after="100" w:afterAutospacing="1" w:line="240" w:lineRule="auto"/>
        <w:jc w:val="center"/>
        <w:rPr>
          <w:rFonts w:ascii="Times New Roman" w:hAnsi="Times New Roman" w:cs="Times New Roman"/>
          <w:sz w:val="32"/>
          <w:szCs w:val="28"/>
        </w:rPr>
      </w:pPr>
      <w:r w:rsidRPr="00661376">
        <w:rPr>
          <w:rFonts w:ascii="Times New Roman" w:hAnsi="Times New Roman" w:cs="Times New Roman"/>
          <w:sz w:val="32"/>
          <w:szCs w:val="28"/>
        </w:rPr>
        <w:t xml:space="preserve">MOLIYAVIY HISOBOTLARNING XALQARO STANDARTLARGA </w:t>
      </w:r>
      <w:proofErr w:type="gramStart"/>
      <w:r w:rsidRPr="00661376">
        <w:rPr>
          <w:rFonts w:ascii="Times New Roman" w:hAnsi="Times New Roman" w:cs="Times New Roman"/>
          <w:sz w:val="32"/>
          <w:szCs w:val="28"/>
        </w:rPr>
        <w:t>O‘</w:t>
      </w:r>
      <w:proofErr w:type="gramEnd"/>
      <w:r w:rsidRPr="00661376">
        <w:rPr>
          <w:rFonts w:ascii="Times New Roman" w:hAnsi="Times New Roman" w:cs="Times New Roman"/>
          <w:sz w:val="32"/>
          <w:szCs w:val="28"/>
        </w:rPr>
        <w:t>TISH JARAYONI</w:t>
      </w:r>
    </w:p>
    <w:p w:rsidR="00661376" w:rsidRDefault="00661376" w:rsidP="0066137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Maxmud Muxammadiyev O’ktam o’g’li</w:t>
      </w:r>
    </w:p>
    <w:p w:rsidR="00661376" w:rsidRDefault="00661376" w:rsidP="00661376">
      <w:pPr>
        <w:spacing w:line="276" w:lineRule="auto"/>
        <w:jc w:val="center"/>
        <w:rPr>
          <w:rFonts w:ascii="Times New Roman" w:hAnsi="Times New Roman" w:cs="Times New Roman"/>
          <w:b/>
          <w:sz w:val="28"/>
          <w:szCs w:val="28"/>
        </w:rPr>
      </w:pPr>
      <w:r>
        <w:rPr>
          <w:rFonts w:ascii="Times New Roman" w:hAnsi="Times New Roman" w:cs="Times New Roman"/>
          <w:b/>
          <w:sz w:val="28"/>
          <w:szCs w:val="28"/>
        </w:rPr>
        <w:t>Samarqand iqtisodiyot va servis insituti I bosqich talabasi</w:t>
      </w:r>
    </w:p>
    <w:p w:rsidR="00661376" w:rsidRDefault="00661376" w:rsidP="00661376">
      <w:pPr>
        <w:spacing w:before="100" w:beforeAutospacing="1" w:after="100" w:afterAutospacing="1" w:line="240" w:lineRule="auto"/>
        <w:jc w:val="center"/>
      </w:pPr>
    </w:p>
    <w:p w:rsidR="00661376" w:rsidRPr="00661376" w:rsidRDefault="00661376" w:rsidP="00661376">
      <w:pPr>
        <w:spacing w:before="100" w:beforeAutospacing="1" w:after="100" w:afterAutospacing="1" w:line="276" w:lineRule="auto"/>
        <w:jc w:val="both"/>
        <w:rPr>
          <w:rFonts w:ascii="Times New Roman" w:eastAsia="Times New Roman" w:hAnsi="Times New Roman" w:cs="Times New Roman"/>
          <w:sz w:val="28"/>
          <w:szCs w:val="28"/>
        </w:rPr>
      </w:pPr>
      <w:r w:rsidRPr="00661376">
        <w:rPr>
          <w:rFonts w:ascii="Times New Roman" w:eastAsia="Times New Roman" w:hAnsi="Times New Roman" w:cs="Times New Roman"/>
          <w:b/>
          <w:bCs/>
          <w:sz w:val="28"/>
          <w:szCs w:val="28"/>
        </w:rPr>
        <w:t>Annotatsiya:</w:t>
      </w:r>
      <w:r w:rsidRPr="00661376">
        <w:rPr>
          <w:rFonts w:ascii="Times New Roman" w:eastAsia="Times New Roman" w:hAnsi="Times New Roman" w:cs="Times New Roman"/>
          <w:sz w:val="28"/>
          <w:szCs w:val="28"/>
        </w:rPr>
        <w:br/>
        <w:t xml:space="preserve">Mazkur maqolada moliyaviy hisobotlarning xalqaro standartlarga o‘tish jarayoni tahlil qilinadi. Jahon iqtisodiyoti va moliya bozorlarida integratsiya kuchayib borayotgan bir davrda korxonalar faoliyatining shaffofligi, solishtirilishi va ishonchliligini ta’minlash muhim ahamiyat kasb etadi. Moliyaviy hisobotlarning xalqaro standartlari (MHXS/IFRS) xalqaro investorlar, auditorlar va moliyaviy institutlar uchun yagona tushunarli tilni yaratib beradi. Ushbu maqolada </w:t>
      </w:r>
      <w:proofErr w:type="gramStart"/>
      <w:r w:rsidRPr="00661376">
        <w:rPr>
          <w:rFonts w:ascii="Times New Roman" w:eastAsia="Times New Roman" w:hAnsi="Times New Roman" w:cs="Times New Roman"/>
          <w:sz w:val="28"/>
          <w:szCs w:val="28"/>
        </w:rPr>
        <w:t>o‘</w:t>
      </w:r>
      <w:proofErr w:type="gramEnd"/>
      <w:r w:rsidRPr="00661376">
        <w:rPr>
          <w:rFonts w:ascii="Times New Roman" w:eastAsia="Times New Roman" w:hAnsi="Times New Roman" w:cs="Times New Roman"/>
          <w:sz w:val="28"/>
          <w:szCs w:val="28"/>
        </w:rPr>
        <w:t>tish jarayonining asosiy bosqichlari, muammolari va istiqbollari yoritilgan, shuningdek, O‘zbekiston amaliyoti hamda xalqaro tajribaga tayanilgan holda ilmiy va amaliy xulosalar berilgan.</w:t>
      </w:r>
    </w:p>
    <w:p w:rsidR="00661376" w:rsidRPr="00661376" w:rsidRDefault="00661376" w:rsidP="00661376">
      <w:pPr>
        <w:spacing w:before="100" w:beforeAutospacing="1" w:after="100" w:afterAutospacing="1" w:line="276" w:lineRule="auto"/>
        <w:jc w:val="both"/>
        <w:rPr>
          <w:rFonts w:ascii="Times New Roman" w:eastAsia="Times New Roman" w:hAnsi="Times New Roman" w:cs="Times New Roman"/>
          <w:sz w:val="28"/>
          <w:szCs w:val="28"/>
        </w:rPr>
      </w:pPr>
      <w:r w:rsidRPr="00661376">
        <w:rPr>
          <w:rFonts w:ascii="Times New Roman" w:eastAsia="Times New Roman" w:hAnsi="Times New Roman" w:cs="Times New Roman"/>
          <w:b/>
          <w:bCs/>
          <w:sz w:val="28"/>
          <w:szCs w:val="28"/>
        </w:rPr>
        <w:t>Kalit</w:t>
      </w:r>
      <w:r>
        <w:rPr>
          <w:rFonts w:ascii="Times New Roman" w:eastAsia="Times New Roman" w:hAnsi="Times New Roman" w:cs="Times New Roman"/>
          <w:b/>
          <w:bCs/>
          <w:sz w:val="28"/>
          <w:szCs w:val="28"/>
        </w:rPr>
        <w:t xml:space="preserve"> </w:t>
      </w:r>
      <w:r w:rsidRPr="00661376">
        <w:rPr>
          <w:rFonts w:ascii="Times New Roman" w:eastAsia="Times New Roman" w:hAnsi="Times New Roman" w:cs="Times New Roman"/>
          <w:b/>
          <w:bCs/>
          <w:sz w:val="28"/>
          <w:szCs w:val="28"/>
        </w:rPr>
        <w:t>so‘zlar:</w:t>
      </w:r>
      <w:r w:rsidRPr="00661376">
        <w:rPr>
          <w:rFonts w:ascii="Times New Roman" w:eastAsia="Times New Roman" w:hAnsi="Times New Roman" w:cs="Times New Roman"/>
          <w:sz w:val="28"/>
          <w:szCs w:val="28"/>
        </w:rPr>
        <w:br/>
        <w:t>Moliyaviy hisobot, xalqaro standartlar, IFRS, integratsiya, shaffoflik, auditorlik, iqtisodiy islohotlar, investitsiya muhiti, O‘zbekiston tajribasi.</w:t>
      </w:r>
    </w:p>
    <w:p w:rsidR="00661376" w:rsidRPr="00661376" w:rsidRDefault="00661376" w:rsidP="00661376">
      <w:pPr>
        <w:spacing w:before="100" w:beforeAutospacing="1" w:after="100" w:afterAutospacing="1" w:line="276" w:lineRule="auto"/>
        <w:jc w:val="both"/>
        <w:rPr>
          <w:rFonts w:ascii="Times New Roman" w:eastAsia="Times New Roman" w:hAnsi="Times New Roman" w:cs="Times New Roman"/>
          <w:sz w:val="28"/>
          <w:szCs w:val="28"/>
          <w:lang w:val="ru-RU"/>
        </w:rPr>
      </w:pPr>
      <w:r w:rsidRPr="00661376">
        <w:rPr>
          <w:rFonts w:ascii="Times New Roman" w:eastAsia="Times New Roman" w:hAnsi="Times New Roman" w:cs="Times New Roman"/>
          <w:b/>
          <w:bCs/>
          <w:sz w:val="28"/>
          <w:szCs w:val="28"/>
          <w:lang w:val="ru-RU"/>
        </w:rPr>
        <w:t>Аннотация:</w:t>
      </w:r>
      <w:r w:rsidRPr="00661376">
        <w:rPr>
          <w:rFonts w:ascii="Times New Roman" w:eastAsia="Times New Roman" w:hAnsi="Times New Roman" w:cs="Times New Roman"/>
          <w:sz w:val="28"/>
          <w:szCs w:val="28"/>
          <w:lang w:val="ru-RU"/>
        </w:rPr>
        <w:br/>
        <w:t>В данной статье анализируется процесс перехода финансовой отчетности на международные стандарты. В условиях усиливающейся интеграции в мировой экономике и финансовых рынках особое значение приобретает обеспечение прозрачности, сопоставимости и надежности деятельности предприятий. Международные стандарты финансовой отчетности (МСФО/</w:t>
      </w:r>
      <w:r w:rsidRPr="00661376">
        <w:rPr>
          <w:rFonts w:ascii="Times New Roman" w:eastAsia="Times New Roman" w:hAnsi="Times New Roman" w:cs="Times New Roman"/>
          <w:sz w:val="28"/>
          <w:szCs w:val="28"/>
        </w:rPr>
        <w:t>IFRS</w:t>
      </w:r>
      <w:r w:rsidRPr="00661376">
        <w:rPr>
          <w:rFonts w:ascii="Times New Roman" w:eastAsia="Times New Roman" w:hAnsi="Times New Roman" w:cs="Times New Roman"/>
          <w:sz w:val="28"/>
          <w:szCs w:val="28"/>
          <w:lang w:val="ru-RU"/>
        </w:rPr>
        <w:t>) создают единый понятный язык для международных инвесторов, аудиторов и финансовых институтов. В работе освещены основные этапы, проблемы и перспективы переходного процесса, а также даны научные и практические выводы на основе опыта Узбекистана и международной практики.</w:t>
      </w:r>
    </w:p>
    <w:p w:rsidR="00661376" w:rsidRPr="00661376" w:rsidRDefault="00661376" w:rsidP="00661376">
      <w:pPr>
        <w:spacing w:before="100" w:beforeAutospacing="1" w:after="100" w:afterAutospacing="1" w:line="276" w:lineRule="auto"/>
        <w:jc w:val="both"/>
        <w:rPr>
          <w:rFonts w:ascii="Times New Roman" w:eastAsia="Times New Roman" w:hAnsi="Times New Roman" w:cs="Times New Roman"/>
          <w:sz w:val="28"/>
          <w:szCs w:val="28"/>
          <w:lang w:val="ru-RU"/>
        </w:rPr>
      </w:pPr>
      <w:r w:rsidRPr="00661376">
        <w:rPr>
          <w:rFonts w:ascii="Times New Roman" w:eastAsia="Times New Roman" w:hAnsi="Times New Roman" w:cs="Times New Roman"/>
          <w:b/>
          <w:bCs/>
          <w:sz w:val="28"/>
          <w:szCs w:val="28"/>
          <w:lang w:val="ru-RU"/>
        </w:rPr>
        <w:t>Ключевые слова:</w:t>
      </w:r>
      <w:r w:rsidRPr="00661376">
        <w:rPr>
          <w:rFonts w:ascii="Times New Roman" w:eastAsia="Times New Roman" w:hAnsi="Times New Roman" w:cs="Times New Roman"/>
          <w:sz w:val="28"/>
          <w:szCs w:val="28"/>
          <w:lang w:val="ru-RU"/>
        </w:rPr>
        <w:br/>
        <w:t>Финансовая отчетность, международные стандарты, МСФО, интеграция, прозрачность, аудит, экономические реформы, инвестиционная среда, опыт Узбекистана.</w:t>
      </w:r>
    </w:p>
    <w:p w:rsidR="00661376" w:rsidRPr="00661376" w:rsidRDefault="00661376" w:rsidP="00661376">
      <w:pPr>
        <w:spacing w:before="100" w:beforeAutospacing="1" w:after="100" w:afterAutospacing="1" w:line="276" w:lineRule="auto"/>
        <w:jc w:val="both"/>
        <w:rPr>
          <w:rFonts w:ascii="Times New Roman" w:eastAsia="Times New Roman" w:hAnsi="Times New Roman" w:cs="Times New Roman"/>
          <w:sz w:val="28"/>
          <w:szCs w:val="28"/>
        </w:rPr>
      </w:pPr>
      <w:r w:rsidRPr="00661376">
        <w:rPr>
          <w:rFonts w:ascii="Times New Roman" w:eastAsia="Times New Roman" w:hAnsi="Times New Roman" w:cs="Times New Roman"/>
          <w:b/>
          <w:bCs/>
          <w:sz w:val="28"/>
          <w:szCs w:val="28"/>
        </w:rPr>
        <w:lastRenderedPageBreak/>
        <w:t>Abstract:</w:t>
      </w:r>
      <w:r w:rsidRPr="00661376">
        <w:rPr>
          <w:rFonts w:ascii="Times New Roman" w:eastAsia="Times New Roman" w:hAnsi="Times New Roman" w:cs="Times New Roman"/>
          <w:sz w:val="28"/>
          <w:szCs w:val="28"/>
        </w:rPr>
        <w:br/>
        <w:t>This article analyzes the process of transition of financial reporting to international standards. In the context of increasing integration into the global economy and financial markets, ensuring transparency, comparability, and reliability of enterprises’ activities becomes crucial. International Financial Reporting Standards (IFRS) provide a common understandable language for international investors, auditors, and financial institutions. The paper highlights the main stages, challenges, and prospects of the transition process, offering scientific and practical conclusions based on Uzbekistan’s experience and international best practices.</w:t>
      </w:r>
    </w:p>
    <w:p w:rsidR="00661376" w:rsidRPr="00661376" w:rsidRDefault="00661376" w:rsidP="00661376">
      <w:pPr>
        <w:spacing w:before="100" w:beforeAutospacing="1" w:after="100" w:afterAutospacing="1" w:line="276" w:lineRule="auto"/>
        <w:jc w:val="both"/>
        <w:rPr>
          <w:rFonts w:ascii="Times New Roman" w:eastAsia="Times New Roman" w:hAnsi="Times New Roman" w:cs="Times New Roman"/>
          <w:sz w:val="28"/>
          <w:szCs w:val="28"/>
        </w:rPr>
      </w:pPr>
      <w:r w:rsidRPr="00661376">
        <w:rPr>
          <w:rFonts w:ascii="Times New Roman" w:eastAsia="Times New Roman" w:hAnsi="Times New Roman" w:cs="Times New Roman"/>
          <w:b/>
          <w:bCs/>
          <w:sz w:val="28"/>
          <w:szCs w:val="28"/>
        </w:rPr>
        <w:t>Keywords:</w:t>
      </w:r>
      <w:r w:rsidRPr="00661376">
        <w:rPr>
          <w:rFonts w:ascii="Times New Roman" w:eastAsia="Times New Roman" w:hAnsi="Times New Roman" w:cs="Times New Roman"/>
          <w:sz w:val="28"/>
          <w:szCs w:val="28"/>
        </w:rPr>
        <w:br/>
        <w:t>Financial reporting, international standards, IFRS, integration, transparency, auditing, economic reforms, investment climate, Uzbekistan experience.</w:t>
      </w:r>
    </w:p>
    <w:p w:rsidR="00661376" w:rsidRPr="00661376" w:rsidRDefault="00661376" w:rsidP="00661376">
      <w:pPr>
        <w:spacing w:before="100" w:beforeAutospacing="1" w:after="100" w:afterAutospacing="1" w:line="276" w:lineRule="auto"/>
        <w:jc w:val="both"/>
        <w:outlineLvl w:val="2"/>
        <w:rPr>
          <w:rFonts w:ascii="Times New Roman" w:eastAsia="Times New Roman" w:hAnsi="Times New Roman" w:cs="Times New Roman"/>
          <w:b/>
          <w:bCs/>
          <w:sz w:val="28"/>
          <w:szCs w:val="28"/>
        </w:rPr>
      </w:pPr>
      <w:r w:rsidRPr="00661376">
        <w:rPr>
          <w:rFonts w:ascii="Times New Roman" w:eastAsia="Times New Roman" w:hAnsi="Times New Roman" w:cs="Times New Roman"/>
          <w:b/>
          <w:bCs/>
          <w:sz w:val="28"/>
          <w:szCs w:val="28"/>
        </w:rPr>
        <w:t>Kirish</w:t>
      </w:r>
    </w:p>
    <w:p w:rsidR="00661376" w:rsidRPr="00661376" w:rsidRDefault="00661376" w:rsidP="00661376">
      <w:pPr>
        <w:spacing w:before="100" w:beforeAutospacing="1" w:after="100" w:afterAutospacing="1" w:line="276" w:lineRule="auto"/>
        <w:jc w:val="both"/>
        <w:rPr>
          <w:rFonts w:ascii="Times New Roman" w:eastAsia="Times New Roman" w:hAnsi="Times New Roman" w:cs="Times New Roman"/>
          <w:sz w:val="28"/>
          <w:szCs w:val="28"/>
        </w:rPr>
      </w:pPr>
      <w:r w:rsidRPr="00661376">
        <w:rPr>
          <w:rFonts w:ascii="Times New Roman" w:eastAsia="Times New Roman" w:hAnsi="Times New Roman" w:cs="Times New Roman"/>
          <w:sz w:val="28"/>
          <w:szCs w:val="28"/>
        </w:rPr>
        <w:t xml:space="preserve">Moliyaviy hisobotlar </w:t>
      </w:r>
      <w:proofErr w:type="gramStart"/>
      <w:r w:rsidRPr="00661376">
        <w:rPr>
          <w:rFonts w:ascii="Times New Roman" w:eastAsia="Times New Roman" w:hAnsi="Times New Roman" w:cs="Times New Roman"/>
          <w:sz w:val="28"/>
          <w:szCs w:val="28"/>
        </w:rPr>
        <w:t>xo‘</w:t>
      </w:r>
      <w:proofErr w:type="gramEnd"/>
      <w:r w:rsidRPr="00661376">
        <w:rPr>
          <w:rFonts w:ascii="Times New Roman" w:eastAsia="Times New Roman" w:hAnsi="Times New Roman" w:cs="Times New Roman"/>
          <w:sz w:val="28"/>
          <w:szCs w:val="28"/>
        </w:rPr>
        <w:t xml:space="preserve">jalik yurituvchi subyektlarning iqtisodiy faoliyatini baholashda, ularning moliyaviy holati, daromadlari va xarajatlari to‘g‘risida axborot olishda eng muhim manba hisoblanadi. Jahon iqtisodiyoti shiddat bilan globallashib borayotgan bir sharoitda milliy hisobot standartlarining xalqaro talablarga moslashuvi dolzarb masalaga aylanmoqda. Ayniqsa, </w:t>
      </w:r>
      <w:proofErr w:type="gramStart"/>
      <w:r w:rsidRPr="00661376">
        <w:rPr>
          <w:rFonts w:ascii="Times New Roman" w:eastAsia="Times New Roman" w:hAnsi="Times New Roman" w:cs="Times New Roman"/>
          <w:sz w:val="28"/>
          <w:szCs w:val="28"/>
        </w:rPr>
        <w:t>so‘</w:t>
      </w:r>
      <w:proofErr w:type="gramEnd"/>
      <w:r w:rsidRPr="00661376">
        <w:rPr>
          <w:rFonts w:ascii="Times New Roman" w:eastAsia="Times New Roman" w:hAnsi="Times New Roman" w:cs="Times New Roman"/>
          <w:sz w:val="28"/>
          <w:szCs w:val="28"/>
        </w:rPr>
        <w:t xml:space="preserve">nggi yillarda mamlakatimizda amalga oshirilayotgan keng ko‘lamli iqtisodiy islohotlar jarayonida bu masalaning ahamiyati yanada ortib bormoqda. Zero, xorijiy investitsiyalarni jalb etish, xalqaro moliya bozorlarida raqobatbardosh </w:t>
      </w:r>
      <w:proofErr w:type="gramStart"/>
      <w:r w:rsidRPr="00661376">
        <w:rPr>
          <w:rFonts w:ascii="Times New Roman" w:eastAsia="Times New Roman" w:hAnsi="Times New Roman" w:cs="Times New Roman"/>
          <w:sz w:val="28"/>
          <w:szCs w:val="28"/>
        </w:rPr>
        <w:t>bo‘</w:t>
      </w:r>
      <w:proofErr w:type="gramEnd"/>
      <w:r w:rsidRPr="00661376">
        <w:rPr>
          <w:rFonts w:ascii="Times New Roman" w:eastAsia="Times New Roman" w:hAnsi="Times New Roman" w:cs="Times New Roman"/>
          <w:sz w:val="28"/>
          <w:szCs w:val="28"/>
        </w:rPr>
        <w:t>lish, korporativ boshqaruv tizimini mustahkamlash kabi vazifalarni samarali amalga oshirish moliyaviy hisobotlarning xalqaro standartlarga o‘tishi bilan chambarchas bog‘liqdir.</w:t>
      </w:r>
    </w:p>
    <w:p w:rsidR="00661376" w:rsidRPr="00661376" w:rsidRDefault="00661376" w:rsidP="00661376">
      <w:pPr>
        <w:spacing w:before="100" w:beforeAutospacing="1" w:after="100" w:afterAutospacing="1" w:line="276" w:lineRule="auto"/>
        <w:jc w:val="both"/>
        <w:rPr>
          <w:rFonts w:ascii="Times New Roman" w:eastAsia="Times New Roman" w:hAnsi="Times New Roman" w:cs="Times New Roman"/>
          <w:sz w:val="28"/>
          <w:szCs w:val="28"/>
        </w:rPr>
      </w:pPr>
      <w:r w:rsidRPr="00661376">
        <w:rPr>
          <w:rFonts w:ascii="Times New Roman" w:eastAsia="Times New Roman" w:hAnsi="Times New Roman" w:cs="Times New Roman"/>
          <w:sz w:val="28"/>
          <w:szCs w:val="28"/>
        </w:rPr>
        <w:t xml:space="preserve">Moliyaviy hisobotlarning xalqaro standartlari (International Financial Reporting Standards – IFRS) </w:t>
      </w:r>
      <w:proofErr w:type="gramStart"/>
      <w:r w:rsidRPr="00661376">
        <w:rPr>
          <w:rFonts w:ascii="Times New Roman" w:eastAsia="Times New Roman" w:hAnsi="Times New Roman" w:cs="Times New Roman"/>
          <w:sz w:val="28"/>
          <w:szCs w:val="28"/>
        </w:rPr>
        <w:t>xo‘</w:t>
      </w:r>
      <w:proofErr w:type="gramEnd"/>
      <w:r w:rsidRPr="00661376">
        <w:rPr>
          <w:rFonts w:ascii="Times New Roman" w:eastAsia="Times New Roman" w:hAnsi="Times New Roman" w:cs="Times New Roman"/>
          <w:sz w:val="28"/>
          <w:szCs w:val="28"/>
        </w:rPr>
        <w:t xml:space="preserve">jalik subyektlari faoliyatining shaffofligi va solishtiriluvchanligini ta’minlashga qaratilgan bo‘lib, bugungi kunda 140 dan ortiq mamlakatda to‘liq yoki qisman qo‘llanilmoqda. Mazkur standartlar jahon amaliyotida keng </w:t>
      </w:r>
      <w:proofErr w:type="gramStart"/>
      <w:r w:rsidRPr="00661376">
        <w:rPr>
          <w:rFonts w:ascii="Times New Roman" w:eastAsia="Times New Roman" w:hAnsi="Times New Roman" w:cs="Times New Roman"/>
          <w:sz w:val="28"/>
          <w:szCs w:val="28"/>
        </w:rPr>
        <w:t>qo‘</w:t>
      </w:r>
      <w:proofErr w:type="gramEnd"/>
      <w:r w:rsidRPr="00661376">
        <w:rPr>
          <w:rFonts w:ascii="Times New Roman" w:eastAsia="Times New Roman" w:hAnsi="Times New Roman" w:cs="Times New Roman"/>
          <w:sz w:val="28"/>
          <w:szCs w:val="28"/>
        </w:rPr>
        <w:t xml:space="preserve">llanilayotganligi bois, ularni joriy qilish orqali nafaqat mahalliy balki xorijiy investorlar hamda kreditorlar uchun ishonchli va tushunarli moliyaviy ma’lumotlarni taqdim etish imkoniyati yuzaga keladi. Bu esa </w:t>
      </w:r>
      <w:proofErr w:type="gramStart"/>
      <w:r w:rsidRPr="00661376">
        <w:rPr>
          <w:rFonts w:ascii="Times New Roman" w:eastAsia="Times New Roman" w:hAnsi="Times New Roman" w:cs="Times New Roman"/>
          <w:sz w:val="28"/>
          <w:szCs w:val="28"/>
        </w:rPr>
        <w:t>o‘</w:t>
      </w:r>
      <w:proofErr w:type="gramEnd"/>
      <w:r w:rsidRPr="00661376">
        <w:rPr>
          <w:rFonts w:ascii="Times New Roman" w:eastAsia="Times New Roman" w:hAnsi="Times New Roman" w:cs="Times New Roman"/>
          <w:sz w:val="28"/>
          <w:szCs w:val="28"/>
        </w:rPr>
        <w:t>z navbatida xalqaro moliyaviy integratsiyaning chuqurlashuviga xizmat qiladi.</w:t>
      </w:r>
    </w:p>
    <w:p w:rsidR="00661376" w:rsidRPr="00661376" w:rsidRDefault="00661376" w:rsidP="00661376">
      <w:pPr>
        <w:spacing w:before="100" w:beforeAutospacing="1" w:after="100" w:afterAutospacing="1" w:line="276" w:lineRule="auto"/>
        <w:jc w:val="both"/>
        <w:rPr>
          <w:rFonts w:ascii="Times New Roman" w:eastAsia="Times New Roman" w:hAnsi="Times New Roman" w:cs="Times New Roman"/>
          <w:sz w:val="28"/>
          <w:szCs w:val="28"/>
        </w:rPr>
      </w:pPr>
      <w:proofErr w:type="gramStart"/>
      <w:r w:rsidRPr="00661376">
        <w:rPr>
          <w:rFonts w:ascii="Times New Roman" w:eastAsia="Times New Roman" w:hAnsi="Times New Roman" w:cs="Times New Roman"/>
          <w:sz w:val="28"/>
          <w:szCs w:val="28"/>
        </w:rPr>
        <w:t>O‘</w:t>
      </w:r>
      <w:proofErr w:type="gramEnd"/>
      <w:r w:rsidRPr="00661376">
        <w:rPr>
          <w:rFonts w:ascii="Times New Roman" w:eastAsia="Times New Roman" w:hAnsi="Times New Roman" w:cs="Times New Roman"/>
          <w:sz w:val="28"/>
          <w:szCs w:val="28"/>
        </w:rPr>
        <w:t xml:space="preserve">zbekiston Respublikasida ham bu borada muhim qadamlar tashlanmoqda. Jumladan, Prezident qarorlari va hukumat dasturlari asosida 2021-yildan boshlab yirik korxonalar </w:t>
      </w:r>
      <w:r w:rsidRPr="00661376">
        <w:rPr>
          <w:rFonts w:ascii="Times New Roman" w:eastAsia="Times New Roman" w:hAnsi="Times New Roman" w:cs="Times New Roman"/>
          <w:sz w:val="28"/>
          <w:szCs w:val="28"/>
        </w:rPr>
        <w:lastRenderedPageBreak/>
        <w:t xml:space="preserve">bosqichma-bosqich IFRSga </w:t>
      </w:r>
      <w:proofErr w:type="gramStart"/>
      <w:r w:rsidRPr="00661376">
        <w:rPr>
          <w:rFonts w:ascii="Times New Roman" w:eastAsia="Times New Roman" w:hAnsi="Times New Roman" w:cs="Times New Roman"/>
          <w:sz w:val="28"/>
          <w:szCs w:val="28"/>
        </w:rPr>
        <w:t>o‘</w:t>
      </w:r>
      <w:proofErr w:type="gramEnd"/>
      <w:r w:rsidRPr="00661376">
        <w:rPr>
          <w:rFonts w:ascii="Times New Roman" w:eastAsia="Times New Roman" w:hAnsi="Times New Roman" w:cs="Times New Roman"/>
          <w:sz w:val="28"/>
          <w:szCs w:val="28"/>
        </w:rPr>
        <w:t xml:space="preserve">tkazilmoqda. Shuningdek, 2025-yilga qadar barcha davlat ulushi mavjud korxonalar ham xalqaro standartlar asosida moliyaviy hisobotlarni yuritishi belgilab </w:t>
      </w:r>
      <w:proofErr w:type="gramStart"/>
      <w:r w:rsidRPr="00661376">
        <w:rPr>
          <w:rFonts w:ascii="Times New Roman" w:eastAsia="Times New Roman" w:hAnsi="Times New Roman" w:cs="Times New Roman"/>
          <w:sz w:val="28"/>
          <w:szCs w:val="28"/>
        </w:rPr>
        <w:t>qo‘</w:t>
      </w:r>
      <w:proofErr w:type="gramEnd"/>
      <w:r w:rsidRPr="00661376">
        <w:rPr>
          <w:rFonts w:ascii="Times New Roman" w:eastAsia="Times New Roman" w:hAnsi="Times New Roman" w:cs="Times New Roman"/>
          <w:sz w:val="28"/>
          <w:szCs w:val="28"/>
        </w:rPr>
        <w:t>yilgan. Ushbu jarayon nafaqat texnik, balki ilmiy-metodik va tashkiliy jihatdan ham chuqur islohotlarni talab etadi. Masalan, milliy buxgalteriya standartlarini xalqaro me’yorlarga moslashtirish, kadrlarni qayta tayyorlash, axborot texnologiyalarini keng joriy etish kabi muammolarni hal qilish zarur.</w:t>
      </w:r>
    </w:p>
    <w:p w:rsidR="00661376" w:rsidRPr="00661376" w:rsidRDefault="00661376" w:rsidP="00661376">
      <w:pPr>
        <w:spacing w:before="100" w:beforeAutospacing="1" w:after="100" w:afterAutospacing="1" w:line="276" w:lineRule="auto"/>
        <w:jc w:val="both"/>
        <w:rPr>
          <w:rFonts w:ascii="Times New Roman" w:eastAsia="Times New Roman" w:hAnsi="Times New Roman" w:cs="Times New Roman"/>
          <w:sz w:val="28"/>
          <w:szCs w:val="28"/>
        </w:rPr>
      </w:pPr>
      <w:r w:rsidRPr="00661376">
        <w:rPr>
          <w:rFonts w:ascii="Times New Roman" w:eastAsia="Times New Roman" w:hAnsi="Times New Roman" w:cs="Times New Roman"/>
          <w:sz w:val="28"/>
          <w:szCs w:val="28"/>
        </w:rPr>
        <w:t xml:space="preserve">Moliyaviy hisobotlarni xalqaro standartlarga </w:t>
      </w:r>
      <w:proofErr w:type="gramStart"/>
      <w:r w:rsidRPr="00661376">
        <w:rPr>
          <w:rFonts w:ascii="Times New Roman" w:eastAsia="Times New Roman" w:hAnsi="Times New Roman" w:cs="Times New Roman"/>
          <w:sz w:val="28"/>
          <w:szCs w:val="28"/>
        </w:rPr>
        <w:t>o‘</w:t>
      </w:r>
      <w:proofErr w:type="gramEnd"/>
      <w:r w:rsidRPr="00661376">
        <w:rPr>
          <w:rFonts w:ascii="Times New Roman" w:eastAsia="Times New Roman" w:hAnsi="Times New Roman" w:cs="Times New Roman"/>
          <w:sz w:val="28"/>
          <w:szCs w:val="28"/>
        </w:rPr>
        <w:t xml:space="preserve">tkazishning afzalliklari ko‘plab sohalarda namoyon bo‘ladi. Birinchidan, korxonalar moliyaviy natijalarini xorijiy investorlar va xalqaro tashkilotlar uchun qulay va tushunarli shaklda taqdim etish imkoniga ega </w:t>
      </w:r>
      <w:proofErr w:type="gramStart"/>
      <w:r w:rsidRPr="00661376">
        <w:rPr>
          <w:rFonts w:ascii="Times New Roman" w:eastAsia="Times New Roman" w:hAnsi="Times New Roman" w:cs="Times New Roman"/>
          <w:sz w:val="28"/>
          <w:szCs w:val="28"/>
        </w:rPr>
        <w:t>bo‘</w:t>
      </w:r>
      <w:proofErr w:type="gramEnd"/>
      <w:r w:rsidRPr="00661376">
        <w:rPr>
          <w:rFonts w:ascii="Times New Roman" w:eastAsia="Times New Roman" w:hAnsi="Times New Roman" w:cs="Times New Roman"/>
          <w:sz w:val="28"/>
          <w:szCs w:val="28"/>
        </w:rPr>
        <w:t xml:space="preserve">ladi. Ikkinchidan, hisobotlarning solishtiriluvchanligi tufayli korxonalar </w:t>
      </w:r>
      <w:proofErr w:type="gramStart"/>
      <w:r w:rsidRPr="00661376">
        <w:rPr>
          <w:rFonts w:ascii="Times New Roman" w:eastAsia="Times New Roman" w:hAnsi="Times New Roman" w:cs="Times New Roman"/>
          <w:sz w:val="28"/>
          <w:szCs w:val="28"/>
        </w:rPr>
        <w:t>o‘</w:t>
      </w:r>
      <w:proofErr w:type="gramEnd"/>
      <w:r w:rsidRPr="00661376">
        <w:rPr>
          <w:rFonts w:ascii="Times New Roman" w:eastAsia="Times New Roman" w:hAnsi="Times New Roman" w:cs="Times New Roman"/>
          <w:sz w:val="28"/>
          <w:szCs w:val="28"/>
        </w:rPr>
        <w:t>rtasida sog‘lom raqobat kuchayadi. Uchinchidan, bu jarayon banklar va boshqa moliyaviy institutlarga kredit berish jarayonida ishonchli axborot bazasini yaratadi. Natijada, iqtisodiy muhitning shaffofligi ortadi va investitsion muhit yaxshilanadi.</w:t>
      </w:r>
    </w:p>
    <w:p w:rsidR="00661376" w:rsidRPr="00661376" w:rsidRDefault="00661376" w:rsidP="00661376">
      <w:pPr>
        <w:spacing w:before="100" w:beforeAutospacing="1" w:after="100" w:afterAutospacing="1" w:line="276" w:lineRule="auto"/>
        <w:jc w:val="both"/>
        <w:rPr>
          <w:rFonts w:ascii="Times New Roman" w:eastAsia="Times New Roman" w:hAnsi="Times New Roman" w:cs="Times New Roman"/>
          <w:sz w:val="28"/>
          <w:szCs w:val="28"/>
        </w:rPr>
      </w:pPr>
      <w:r w:rsidRPr="00661376">
        <w:rPr>
          <w:rFonts w:ascii="Times New Roman" w:eastAsia="Times New Roman" w:hAnsi="Times New Roman" w:cs="Times New Roman"/>
          <w:sz w:val="28"/>
          <w:szCs w:val="28"/>
        </w:rPr>
        <w:t xml:space="preserve">Shu bilan birga, xalqaro standartlarga </w:t>
      </w:r>
      <w:proofErr w:type="gramStart"/>
      <w:r w:rsidRPr="00661376">
        <w:rPr>
          <w:rFonts w:ascii="Times New Roman" w:eastAsia="Times New Roman" w:hAnsi="Times New Roman" w:cs="Times New Roman"/>
          <w:sz w:val="28"/>
          <w:szCs w:val="28"/>
        </w:rPr>
        <w:t>o‘</w:t>
      </w:r>
      <w:proofErr w:type="gramEnd"/>
      <w:r w:rsidRPr="00661376">
        <w:rPr>
          <w:rFonts w:ascii="Times New Roman" w:eastAsia="Times New Roman" w:hAnsi="Times New Roman" w:cs="Times New Roman"/>
          <w:sz w:val="28"/>
          <w:szCs w:val="28"/>
        </w:rPr>
        <w:t xml:space="preserve">tish jarayonida bir qator qiyinchiliklar ham yuzaga chiqadi. Jumladan, milliy buxgalteriya tizimidan xalqaro standartlarga </w:t>
      </w:r>
      <w:proofErr w:type="gramStart"/>
      <w:r w:rsidRPr="00661376">
        <w:rPr>
          <w:rFonts w:ascii="Times New Roman" w:eastAsia="Times New Roman" w:hAnsi="Times New Roman" w:cs="Times New Roman"/>
          <w:sz w:val="28"/>
          <w:szCs w:val="28"/>
        </w:rPr>
        <w:t>o‘</w:t>
      </w:r>
      <w:proofErr w:type="gramEnd"/>
      <w:r w:rsidRPr="00661376">
        <w:rPr>
          <w:rFonts w:ascii="Times New Roman" w:eastAsia="Times New Roman" w:hAnsi="Times New Roman" w:cs="Times New Roman"/>
          <w:sz w:val="28"/>
          <w:szCs w:val="28"/>
        </w:rPr>
        <w:t xml:space="preserve">tish uchun vaqt va mablag‘ talab etiladi. Bu esa kichik va </w:t>
      </w:r>
      <w:proofErr w:type="gramStart"/>
      <w:r w:rsidRPr="00661376">
        <w:rPr>
          <w:rFonts w:ascii="Times New Roman" w:eastAsia="Times New Roman" w:hAnsi="Times New Roman" w:cs="Times New Roman"/>
          <w:sz w:val="28"/>
          <w:szCs w:val="28"/>
        </w:rPr>
        <w:t>o‘</w:t>
      </w:r>
      <w:proofErr w:type="gramEnd"/>
      <w:r w:rsidRPr="00661376">
        <w:rPr>
          <w:rFonts w:ascii="Times New Roman" w:eastAsia="Times New Roman" w:hAnsi="Times New Roman" w:cs="Times New Roman"/>
          <w:sz w:val="28"/>
          <w:szCs w:val="28"/>
        </w:rPr>
        <w:t xml:space="preserve">rta korxonalar uchun jiddiy muammoga aylanishi mumkin. Shuningdek, IFRSning murakkabligi, xalqaro tajribaga ega mutaxassislarning yetishmasligi, tarjima va moslashtirishdagi qiyinchiliklar ham mavjud. Bunday sharoitda davlat tomonidan </w:t>
      </w:r>
      <w:proofErr w:type="gramStart"/>
      <w:r w:rsidRPr="00661376">
        <w:rPr>
          <w:rFonts w:ascii="Times New Roman" w:eastAsia="Times New Roman" w:hAnsi="Times New Roman" w:cs="Times New Roman"/>
          <w:sz w:val="28"/>
          <w:szCs w:val="28"/>
        </w:rPr>
        <w:t>qo‘</w:t>
      </w:r>
      <w:proofErr w:type="gramEnd"/>
      <w:r w:rsidRPr="00661376">
        <w:rPr>
          <w:rFonts w:ascii="Times New Roman" w:eastAsia="Times New Roman" w:hAnsi="Times New Roman" w:cs="Times New Roman"/>
          <w:sz w:val="28"/>
          <w:szCs w:val="28"/>
        </w:rPr>
        <w:t>llab-quvvatlash choralari, jumladan, kadrlar tayyorlash dasturlarini kengaytirish, korxonalar uchun metodik qo‘llanmalar ishlab chiqish, soliq tizimi bilan uyg‘unlashtirish kabi masalalar muhim ahamiyat kasb etadi.</w:t>
      </w:r>
    </w:p>
    <w:p w:rsidR="00661376" w:rsidRPr="00661376" w:rsidRDefault="00661376" w:rsidP="00661376">
      <w:pPr>
        <w:spacing w:before="100" w:beforeAutospacing="1" w:after="100" w:afterAutospacing="1" w:line="276" w:lineRule="auto"/>
        <w:jc w:val="both"/>
        <w:rPr>
          <w:rFonts w:ascii="Times New Roman" w:eastAsia="Times New Roman" w:hAnsi="Times New Roman" w:cs="Times New Roman"/>
          <w:sz w:val="28"/>
          <w:szCs w:val="28"/>
        </w:rPr>
      </w:pPr>
      <w:r w:rsidRPr="00661376">
        <w:rPr>
          <w:rFonts w:ascii="Times New Roman" w:eastAsia="Times New Roman" w:hAnsi="Times New Roman" w:cs="Times New Roman"/>
          <w:sz w:val="28"/>
          <w:szCs w:val="28"/>
        </w:rPr>
        <w:t xml:space="preserve">Shunday qilib, moliyaviy hisobotlarning xalqaro standartlarga </w:t>
      </w:r>
      <w:proofErr w:type="gramStart"/>
      <w:r w:rsidRPr="00661376">
        <w:rPr>
          <w:rFonts w:ascii="Times New Roman" w:eastAsia="Times New Roman" w:hAnsi="Times New Roman" w:cs="Times New Roman"/>
          <w:sz w:val="28"/>
          <w:szCs w:val="28"/>
        </w:rPr>
        <w:t>o‘</w:t>
      </w:r>
      <w:proofErr w:type="gramEnd"/>
      <w:r w:rsidRPr="00661376">
        <w:rPr>
          <w:rFonts w:ascii="Times New Roman" w:eastAsia="Times New Roman" w:hAnsi="Times New Roman" w:cs="Times New Roman"/>
          <w:sz w:val="28"/>
          <w:szCs w:val="28"/>
        </w:rPr>
        <w:t xml:space="preserve">tishi bugungi kunda nafaqat iqtisodiy, balki ijtimoiy va siyosiy jihatdan ham dolzarb masalalardan biri sanaladi. Bu jarayon mamlakatimizni jahon iqtisodiy tizimiga yanada chuqur integratsiyalashuviga, iqtisodiy islohotlarning samaradorligini oshirishga, shuningdek, biznes subyektlari uchun yangi imkoniyatlar yaratishga xizmat qiladi. Shu bois, ushbu mavzu ilmiy-amaliy jihatdan chuqur tadqiq etilishi, mavjud muammolar va ularni hal etish </w:t>
      </w:r>
      <w:proofErr w:type="gramStart"/>
      <w:r w:rsidRPr="00661376">
        <w:rPr>
          <w:rFonts w:ascii="Times New Roman" w:eastAsia="Times New Roman" w:hAnsi="Times New Roman" w:cs="Times New Roman"/>
          <w:sz w:val="28"/>
          <w:szCs w:val="28"/>
        </w:rPr>
        <w:t>yo‘</w:t>
      </w:r>
      <w:proofErr w:type="gramEnd"/>
      <w:r w:rsidRPr="00661376">
        <w:rPr>
          <w:rFonts w:ascii="Times New Roman" w:eastAsia="Times New Roman" w:hAnsi="Times New Roman" w:cs="Times New Roman"/>
          <w:sz w:val="28"/>
          <w:szCs w:val="28"/>
        </w:rPr>
        <w:t>llari aniq ko‘rsatib berilishi zarur.</w:t>
      </w:r>
    </w:p>
    <w:p w:rsidR="00F162DB" w:rsidRDefault="00F162DB" w:rsidP="00661376">
      <w:pPr>
        <w:pStyle w:val="3"/>
        <w:spacing w:line="276" w:lineRule="auto"/>
        <w:jc w:val="both"/>
        <w:rPr>
          <w:sz w:val="28"/>
          <w:szCs w:val="28"/>
        </w:rPr>
      </w:pPr>
    </w:p>
    <w:p w:rsidR="00F162DB" w:rsidRDefault="00F162DB" w:rsidP="00661376">
      <w:pPr>
        <w:pStyle w:val="3"/>
        <w:spacing w:line="276" w:lineRule="auto"/>
        <w:jc w:val="both"/>
        <w:rPr>
          <w:sz w:val="28"/>
          <w:szCs w:val="28"/>
        </w:rPr>
      </w:pPr>
    </w:p>
    <w:p w:rsidR="00661376" w:rsidRPr="00661376" w:rsidRDefault="00661376" w:rsidP="00661376">
      <w:pPr>
        <w:pStyle w:val="3"/>
        <w:spacing w:line="276" w:lineRule="auto"/>
        <w:jc w:val="both"/>
        <w:rPr>
          <w:sz w:val="28"/>
          <w:szCs w:val="28"/>
        </w:rPr>
      </w:pPr>
      <w:bookmarkStart w:id="0" w:name="_GoBack"/>
      <w:bookmarkEnd w:id="0"/>
      <w:r w:rsidRPr="00661376">
        <w:rPr>
          <w:sz w:val="28"/>
          <w:szCs w:val="28"/>
        </w:rPr>
        <w:lastRenderedPageBreak/>
        <w:t>Asosiy qism</w:t>
      </w:r>
    </w:p>
    <w:p w:rsidR="00661376" w:rsidRPr="00661376" w:rsidRDefault="00661376" w:rsidP="00661376">
      <w:pPr>
        <w:pStyle w:val="a4"/>
        <w:spacing w:line="276" w:lineRule="auto"/>
        <w:jc w:val="both"/>
        <w:rPr>
          <w:sz w:val="28"/>
          <w:szCs w:val="28"/>
        </w:rPr>
      </w:pPr>
      <w:r w:rsidRPr="00661376">
        <w:rPr>
          <w:sz w:val="28"/>
          <w:szCs w:val="28"/>
        </w:rPr>
        <w:t xml:space="preserve">Moliyaviy hisobotlarning xalqaro standartlarga (MHXS yoki IFRS) </w:t>
      </w:r>
      <w:proofErr w:type="gramStart"/>
      <w:r w:rsidRPr="00661376">
        <w:rPr>
          <w:sz w:val="28"/>
          <w:szCs w:val="28"/>
        </w:rPr>
        <w:t>o‘</w:t>
      </w:r>
      <w:proofErr w:type="gramEnd"/>
      <w:r w:rsidRPr="00661376">
        <w:rPr>
          <w:sz w:val="28"/>
          <w:szCs w:val="28"/>
        </w:rPr>
        <w:t xml:space="preserve">tishi jarayoni zamonaviy iqtisodiyotda globalizatsiya va bozor integratsiyasi sharoitida o‘ziga xos muhim jarayonlardan biridir. Bugungi kunda </w:t>
      </w:r>
      <w:proofErr w:type="gramStart"/>
      <w:r w:rsidRPr="00661376">
        <w:rPr>
          <w:sz w:val="28"/>
          <w:szCs w:val="28"/>
        </w:rPr>
        <w:t>ko‘</w:t>
      </w:r>
      <w:proofErr w:type="gramEnd"/>
      <w:r w:rsidRPr="00661376">
        <w:rPr>
          <w:sz w:val="28"/>
          <w:szCs w:val="28"/>
        </w:rPr>
        <w:t xml:space="preserve">plab davlatlar iqtisodiyotni ochiqlik tamoyillari asosida rivojlantirayotgani sababli moliyaviy axborotning shaffofligi va taqqoslanuvchanligi xalqaro maydonda ustuvor ahamiyat kasb etmoqda. Aynan shu nuqtai nazardan, moliyaviy hisobotlarni tayyorlash va taqdim etishda yagona xalqaro standartlarga </w:t>
      </w:r>
      <w:proofErr w:type="gramStart"/>
      <w:r w:rsidRPr="00661376">
        <w:rPr>
          <w:sz w:val="28"/>
          <w:szCs w:val="28"/>
        </w:rPr>
        <w:t>o‘</w:t>
      </w:r>
      <w:proofErr w:type="gramEnd"/>
      <w:r w:rsidRPr="00661376">
        <w:rPr>
          <w:sz w:val="28"/>
          <w:szCs w:val="28"/>
        </w:rPr>
        <w:t>tish zaruriyati yuzaga keldi. Bu jarayon nafaqat moliyaviy intizomni mustahkamlaydi, balki xorijiy investorlarning ishonchini orttirishga ham xizmat qiladi [1].</w:t>
      </w:r>
    </w:p>
    <w:p w:rsidR="00661376" w:rsidRPr="00661376" w:rsidRDefault="00661376" w:rsidP="00661376">
      <w:pPr>
        <w:pStyle w:val="a4"/>
        <w:spacing w:line="276" w:lineRule="auto"/>
        <w:jc w:val="both"/>
        <w:rPr>
          <w:sz w:val="28"/>
          <w:szCs w:val="28"/>
        </w:rPr>
      </w:pPr>
      <w:proofErr w:type="gramStart"/>
      <w:r w:rsidRPr="00661376">
        <w:rPr>
          <w:sz w:val="28"/>
          <w:szCs w:val="28"/>
        </w:rPr>
        <w:t>O‘</w:t>
      </w:r>
      <w:proofErr w:type="gramEnd"/>
      <w:r w:rsidRPr="00661376">
        <w:rPr>
          <w:sz w:val="28"/>
          <w:szCs w:val="28"/>
        </w:rPr>
        <w:t xml:space="preserve">zbekiston Respublikasida ham iqtisodiyotni modernizatsiya qilish va xalqaro moliya bozorlariga integratsiya jarayonlari davom etayotgan bir paytda, milliy buxgalteriya hisobini MHXS talablariga muvofiq takomillashtirish davlat siyosatining ustuvor yo‘nalishiga aylangan. Prezidentimiz tashabbuslari asosida qabul qilingan “Buxgalteriya hisobi </w:t>
      </w:r>
      <w:proofErr w:type="gramStart"/>
      <w:r w:rsidRPr="00661376">
        <w:rPr>
          <w:sz w:val="28"/>
          <w:szCs w:val="28"/>
        </w:rPr>
        <w:t>to‘</w:t>
      </w:r>
      <w:proofErr w:type="gramEnd"/>
      <w:r w:rsidRPr="00661376">
        <w:rPr>
          <w:sz w:val="28"/>
          <w:szCs w:val="28"/>
        </w:rPr>
        <w:t xml:space="preserve">g‘risida”gi qonun va tegishli hukumat qarorlari xalqaro standartlarga o‘tishni jadallashtirishga xizmat qilmoqda [2]. Jumladan, tijorat banklari, </w:t>
      </w:r>
      <w:proofErr w:type="gramStart"/>
      <w:r w:rsidRPr="00661376">
        <w:rPr>
          <w:sz w:val="28"/>
          <w:szCs w:val="28"/>
        </w:rPr>
        <w:t>sug‘</w:t>
      </w:r>
      <w:proofErr w:type="gramEnd"/>
      <w:r w:rsidRPr="00661376">
        <w:rPr>
          <w:sz w:val="28"/>
          <w:szCs w:val="28"/>
        </w:rPr>
        <w:t>urta kompaniyalari va yirik korxonalar bosqichma-bosqich MHXS asosida hisobotlarni tayyorlashga o‘tayotganligi bunga yorqin misol bo‘la oladi.</w:t>
      </w:r>
    </w:p>
    <w:p w:rsidR="00661376" w:rsidRPr="00661376" w:rsidRDefault="00661376" w:rsidP="00661376">
      <w:pPr>
        <w:pStyle w:val="a4"/>
        <w:spacing w:line="276" w:lineRule="auto"/>
        <w:jc w:val="both"/>
        <w:rPr>
          <w:sz w:val="28"/>
          <w:szCs w:val="28"/>
        </w:rPr>
      </w:pPr>
      <w:r w:rsidRPr="00661376">
        <w:rPr>
          <w:sz w:val="28"/>
          <w:szCs w:val="28"/>
        </w:rPr>
        <w:t xml:space="preserve">Moliyaviy hisobotlarning xalqaro standartlarga </w:t>
      </w:r>
      <w:proofErr w:type="gramStart"/>
      <w:r w:rsidRPr="00661376">
        <w:rPr>
          <w:sz w:val="28"/>
          <w:szCs w:val="28"/>
        </w:rPr>
        <w:t>o‘</w:t>
      </w:r>
      <w:proofErr w:type="gramEnd"/>
      <w:r w:rsidRPr="00661376">
        <w:rPr>
          <w:sz w:val="28"/>
          <w:szCs w:val="28"/>
        </w:rPr>
        <w:t xml:space="preserve">tishi birinchi navbatda taqqoslash imkoniyatlarini oshiradi. Chunki turli davlatlarda turlicha milliy standartlarga asoslangan hisobotlarni </w:t>
      </w:r>
      <w:proofErr w:type="gramStart"/>
      <w:r w:rsidRPr="00661376">
        <w:rPr>
          <w:sz w:val="28"/>
          <w:szCs w:val="28"/>
        </w:rPr>
        <w:t>o‘</w:t>
      </w:r>
      <w:proofErr w:type="gramEnd"/>
      <w:r w:rsidRPr="00661376">
        <w:rPr>
          <w:sz w:val="28"/>
          <w:szCs w:val="28"/>
        </w:rPr>
        <w:t xml:space="preserve">zaro taqqoslash qiyin bo‘ladi. Xalqaro standartlarga </w:t>
      </w:r>
      <w:proofErr w:type="gramStart"/>
      <w:r w:rsidRPr="00661376">
        <w:rPr>
          <w:sz w:val="28"/>
          <w:szCs w:val="28"/>
        </w:rPr>
        <w:t>o‘</w:t>
      </w:r>
      <w:proofErr w:type="gramEnd"/>
      <w:r w:rsidRPr="00661376">
        <w:rPr>
          <w:sz w:val="28"/>
          <w:szCs w:val="28"/>
        </w:rPr>
        <w:t xml:space="preserve">tish esa investorlar, kreditorlar va boshqa manfaatdor tomonlar uchun moliyaviy ma’lumotlarni bir xil me’zon asosida baholash imkonini yaratadi [3]. Bu jarayon korxonalar uchun moliyaviy resurslarni jalb qilishda </w:t>
      </w:r>
      <w:proofErr w:type="gramStart"/>
      <w:r w:rsidRPr="00661376">
        <w:rPr>
          <w:sz w:val="28"/>
          <w:szCs w:val="28"/>
        </w:rPr>
        <w:t>qo‘</w:t>
      </w:r>
      <w:proofErr w:type="gramEnd"/>
      <w:r w:rsidRPr="00661376">
        <w:rPr>
          <w:sz w:val="28"/>
          <w:szCs w:val="28"/>
        </w:rPr>
        <w:t>shimcha imkoniyatlar yaratadi, chunki xorijiy investorlar ishonchli va xalqaro talablarga mos hisobotlarga tayanishni afzal ko‘radilar [4].</w:t>
      </w:r>
    </w:p>
    <w:p w:rsidR="00661376" w:rsidRPr="00661376" w:rsidRDefault="00661376" w:rsidP="00661376">
      <w:pPr>
        <w:pStyle w:val="a4"/>
        <w:spacing w:line="276" w:lineRule="auto"/>
        <w:jc w:val="both"/>
        <w:rPr>
          <w:sz w:val="28"/>
          <w:szCs w:val="28"/>
        </w:rPr>
      </w:pPr>
      <w:r w:rsidRPr="00661376">
        <w:rPr>
          <w:sz w:val="28"/>
          <w:szCs w:val="28"/>
        </w:rPr>
        <w:t xml:space="preserve">MHXSning joriy etilishi moliya boshqaruvining samaradorligini ham oshiradi. Ularning </w:t>
      </w:r>
      <w:proofErr w:type="gramStart"/>
      <w:r w:rsidRPr="00661376">
        <w:rPr>
          <w:sz w:val="28"/>
          <w:szCs w:val="28"/>
        </w:rPr>
        <w:t>qo‘</w:t>
      </w:r>
      <w:proofErr w:type="gramEnd"/>
      <w:r w:rsidRPr="00661376">
        <w:rPr>
          <w:sz w:val="28"/>
          <w:szCs w:val="28"/>
        </w:rPr>
        <w:t xml:space="preserve">llanilishi orqali xo‘jalik yurituvchi subyektlar o‘z faoliyatida ko‘proq moliyaviy intizomga amal qiladi, risklarni tahlil qilish va ularga tezkor javob qaytarish imkoniyatini kengaytiradi. Shu bilan birga, xalqaro standartlarga moslashish korxonalarning raqobatbardoshligini oshirishda ham muhim ahamiyat kasb etadi [5]. Masalan, ishlab chiqarish korxonalari eksport bozorlariga chiqish jarayonida xalqaro </w:t>
      </w:r>
      <w:r w:rsidRPr="00661376">
        <w:rPr>
          <w:sz w:val="28"/>
          <w:szCs w:val="28"/>
        </w:rPr>
        <w:lastRenderedPageBreak/>
        <w:t>moliyaviy hisobot standartlariga asoslangan hujjatlarni taqdim etsa, xorijiy hamkorlar bilan muzokaralar yanada samarali kechadi.</w:t>
      </w:r>
    </w:p>
    <w:p w:rsidR="00661376" w:rsidRPr="00661376" w:rsidRDefault="00661376" w:rsidP="00661376">
      <w:pPr>
        <w:pStyle w:val="a4"/>
        <w:spacing w:line="276" w:lineRule="auto"/>
        <w:jc w:val="both"/>
        <w:rPr>
          <w:sz w:val="28"/>
          <w:szCs w:val="28"/>
        </w:rPr>
      </w:pPr>
      <w:r w:rsidRPr="00661376">
        <w:rPr>
          <w:sz w:val="28"/>
          <w:szCs w:val="28"/>
        </w:rPr>
        <w:t xml:space="preserve">Biroq MHXSga </w:t>
      </w:r>
      <w:proofErr w:type="gramStart"/>
      <w:r w:rsidRPr="00661376">
        <w:rPr>
          <w:sz w:val="28"/>
          <w:szCs w:val="28"/>
        </w:rPr>
        <w:t>o‘</w:t>
      </w:r>
      <w:proofErr w:type="gramEnd"/>
      <w:r w:rsidRPr="00661376">
        <w:rPr>
          <w:sz w:val="28"/>
          <w:szCs w:val="28"/>
        </w:rPr>
        <w:t xml:space="preserve">tish jarayoni bilan bog‘liq muammolar ham mavjud. Birinchidan, mavjud milliy standartlar bilan xalqaro standartlar </w:t>
      </w:r>
      <w:proofErr w:type="gramStart"/>
      <w:r w:rsidRPr="00661376">
        <w:rPr>
          <w:sz w:val="28"/>
          <w:szCs w:val="28"/>
        </w:rPr>
        <w:t>o‘</w:t>
      </w:r>
      <w:proofErr w:type="gramEnd"/>
      <w:r w:rsidRPr="00661376">
        <w:rPr>
          <w:sz w:val="28"/>
          <w:szCs w:val="28"/>
        </w:rPr>
        <w:t xml:space="preserve">rtasida sezilarli farqlar bor. Bu farqlar moliyaviy axborotning shakllantirilishi va taqdim etilishida metodologik tafovutlarni yuzaga keltiradi [6]. Ikkinchidan, bu jarayon uchun malakali kadrlar tayyorlash muammosi dolzarb </w:t>
      </w:r>
      <w:proofErr w:type="gramStart"/>
      <w:r w:rsidRPr="00661376">
        <w:rPr>
          <w:sz w:val="28"/>
          <w:szCs w:val="28"/>
        </w:rPr>
        <w:t>bo‘</w:t>
      </w:r>
      <w:proofErr w:type="gramEnd"/>
      <w:r w:rsidRPr="00661376">
        <w:rPr>
          <w:sz w:val="28"/>
          <w:szCs w:val="28"/>
        </w:rPr>
        <w:t xml:space="preserve">lib qolmoqda. Chunki xalqaro standartlarni chuqur </w:t>
      </w:r>
      <w:proofErr w:type="gramStart"/>
      <w:r w:rsidRPr="00661376">
        <w:rPr>
          <w:sz w:val="28"/>
          <w:szCs w:val="28"/>
        </w:rPr>
        <w:t>o‘</w:t>
      </w:r>
      <w:proofErr w:type="gramEnd"/>
      <w:r w:rsidRPr="00661376">
        <w:rPr>
          <w:sz w:val="28"/>
          <w:szCs w:val="28"/>
        </w:rPr>
        <w:t>zlashtirgan buxgalterlar, auditorlar va moliyaviy menejerlarga bo‘lgan ehtiyoj sezilarli darajada oshib bormoqda [7].</w:t>
      </w:r>
    </w:p>
    <w:p w:rsidR="00661376" w:rsidRPr="00661376" w:rsidRDefault="00661376" w:rsidP="00661376">
      <w:pPr>
        <w:pStyle w:val="a4"/>
        <w:spacing w:line="276" w:lineRule="auto"/>
        <w:jc w:val="both"/>
        <w:rPr>
          <w:sz w:val="28"/>
          <w:szCs w:val="28"/>
        </w:rPr>
      </w:pPr>
      <w:r w:rsidRPr="00661376">
        <w:rPr>
          <w:sz w:val="28"/>
          <w:szCs w:val="28"/>
        </w:rPr>
        <w:t xml:space="preserve">Shuningdek, moliyaviy hisobotlarning xalqaro standartlarga </w:t>
      </w:r>
      <w:proofErr w:type="gramStart"/>
      <w:r w:rsidRPr="00661376">
        <w:rPr>
          <w:sz w:val="28"/>
          <w:szCs w:val="28"/>
        </w:rPr>
        <w:t>o‘</w:t>
      </w:r>
      <w:proofErr w:type="gramEnd"/>
      <w:r w:rsidRPr="00661376">
        <w:rPr>
          <w:sz w:val="28"/>
          <w:szCs w:val="28"/>
        </w:rPr>
        <w:t xml:space="preserve">tishi dastlab korxonalar uchun qo‘shimcha xarajatlarni ham talab qiladi. Hisobotlarni tayyorlash tizimini modernizatsiya qilish, yangi dasturiy ta’minotlarni joriy etish, xodimlarni qayta tayyorlash va konsalting xizmatlaridan foydalanish korxona xarajatlarini </w:t>
      </w:r>
      <w:proofErr w:type="gramStart"/>
      <w:r w:rsidRPr="00661376">
        <w:rPr>
          <w:sz w:val="28"/>
          <w:szCs w:val="28"/>
        </w:rPr>
        <w:t>ko‘</w:t>
      </w:r>
      <w:proofErr w:type="gramEnd"/>
      <w:r w:rsidRPr="00661376">
        <w:rPr>
          <w:sz w:val="28"/>
          <w:szCs w:val="28"/>
        </w:rPr>
        <w:t xml:space="preserve">paytiradi [8]. Ammo uzoq muddatli istiqbolda ushbu xarajatlar </w:t>
      </w:r>
      <w:proofErr w:type="gramStart"/>
      <w:r w:rsidRPr="00661376">
        <w:rPr>
          <w:sz w:val="28"/>
          <w:szCs w:val="28"/>
        </w:rPr>
        <w:t>o‘</w:t>
      </w:r>
      <w:proofErr w:type="gramEnd"/>
      <w:r w:rsidRPr="00661376">
        <w:rPr>
          <w:sz w:val="28"/>
          <w:szCs w:val="28"/>
        </w:rPr>
        <w:t>zini oqlaydi, chunki xalqaro standartlarga asoslangan hisobotlar asosida korxonalar uchun yangi investitsion imkoniyatlar ochiladi [9].</w:t>
      </w:r>
    </w:p>
    <w:p w:rsidR="00661376" w:rsidRPr="00661376" w:rsidRDefault="00661376" w:rsidP="00661376">
      <w:pPr>
        <w:pStyle w:val="a4"/>
        <w:spacing w:line="276" w:lineRule="auto"/>
        <w:jc w:val="both"/>
        <w:rPr>
          <w:sz w:val="28"/>
          <w:szCs w:val="28"/>
        </w:rPr>
      </w:pPr>
      <w:r w:rsidRPr="00661376">
        <w:rPr>
          <w:sz w:val="28"/>
          <w:szCs w:val="28"/>
        </w:rPr>
        <w:t xml:space="preserve">Dunyo tajribasi shuni </w:t>
      </w:r>
      <w:proofErr w:type="gramStart"/>
      <w:r w:rsidRPr="00661376">
        <w:rPr>
          <w:sz w:val="28"/>
          <w:szCs w:val="28"/>
        </w:rPr>
        <w:t>ko‘</w:t>
      </w:r>
      <w:proofErr w:type="gramEnd"/>
      <w:r w:rsidRPr="00661376">
        <w:rPr>
          <w:sz w:val="28"/>
          <w:szCs w:val="28"/>
        </w:rPr>
        <w:t xml:space="preserve">rsatadiki, xalqaro standartlarga o‘tishning ijobiy jihatlari ko‘proq. Masalan, Yevropa Ittifoqiga a’zo davlatlar MHXSga </w:t>
      </w:r>
      <w:proofErr w:type="gramStart"/>
      <w:r w:rsidRPr="00661376">
        <w:rPr>
          <w:sz w:val="28"/>
          <w:szCs w:val="28"/>
        </w:rPr>
        <w:t>o‘</w:t>
      </w:r>
      <w:proofErr w:type="gramEnd"/>
      <w:r w:rsidRPr="00661376">
        <w:rPr>
          <w:sz w:val="28"/>
          <w:szCs w:val="28"/>
        </w:rPr>
        <w:t xml:space="preserve">tgandan so‘ng moliya bozorlarida axborotning ochiqligi va ishonchliligi ortgan, investorlar soni ko‘paygan, aksiyadorlik jamiyatlarining bozor qiymati oshgan [10]. Shu bilan birga, Osiyo mamlakatlarida, jumladan, Xitoy va Hindistonda ham xalqaro standartlarga bosqichma-bosqich </w:t>
      </w:r>
      <w:proofErr w:type="gramStart"/>
      <w:r w:rsidRPr="00661376">
        <w:rPr>
          <w:sz w:val="28"/>
          <w:szCs w:val="28"/>
        </w:rPr>
        <w:t>o‘</w:t>
      </w:r>
      <w:proofErr w:type="gramEnd"/>
      <w:r w:rsidRPr="00661376">
        <w:rPr>
          <w:sz w:val="28"/>
          <w:szCs w:val="28"/>
        </w:rPr>
        <w:t>tish orqali iqtisodiy rivojlanishda sezilarli yutuqlarga erishilgan [11].</w:t>
      </w:r>
    </w:p>
    <w:p w:rsidR="00661376" w:rsidRPr="00661376" w:rsidRDefault="00661376" w:rsidP="00661376">
      <w:pPr>
        <w:pStyle w:val="a4"/>
        <w:spacing w:line="276" w:lineRule="auto"/>
        <w:jc w:val="both"/>
        <w:rPr>
          <w:sz w:val="28"/>
          <w:szCs w:val="28"/>
        </w:rPr>
      </w:pPr>
      <w:proofErr w:type="gramStart"/>
      <w:r w:rsidRPr="00661376">
        <w:rPr>
          <w:sz w:val="28"/>
          <w:szCs w:val="28"/>
        </w:rPr>
        <w:t>O‘</w:t>
      </w:r>
      <w:proofErr w:type="gramEnd"/>
      <w:r w:rsidRPr="00661376">
        <w:rPr>
          <w:sz w:val="28"/>
          <w:szCs w:val="28"/>
        </w:rPr>
        <w:t xml:space="preserve">zbekiston ham bu borada tajribali davlatlar amaliyotidan foydalanmoqda. Xususan, tijorat banklarida xalqaro standartlarga </w:t>
      </w:r>
      <w:proofErr w:type="gramStart"/>
      <w:r w:rsidRPr="00661376">
        <w:rPr>
          <w:sz w:val="28"/>
          <w:szCs w:val="28"/>
        </w:rPr>
        <w:t>o‘</w:t>
      </w:r>
      <w:proofErr w:type="gramEnd"/>
      <w:r w:rsidRPr="00661376">
        <w:rPr>
          <w:sz w:val="28"/>
          <w:szCs w:val="28"/>
        </w:rPr>
        <w:t xml:space="preserve">tish orqali ularning kapitallashuv darajasi oshib, kreditlash imkoniyatlari kengaymoqda. Bu esa mamlakatimizda iqtisodiy islohotlarni moliyaviy </w:t>
      </w:r>
      <w:proofErr w:type="gramStart"/>
      <w:r w:rsidRPr="00661376">
        <w:rPr>
          <w:sz w:val="28"/>
          <w:szCs w:val="28"/>
        </w:rPr>
        <w:t>qo‘</w:t>
      </w:r>
      <w:proofErr w:type="gramEnd"/>
      <w:r w:rsidRPr="00661376">
        <w:rPr>
          <w:sz w:val="28"/>
          <w:szCs w:val="28"/>
        </w:rPr>
        <w:t xml:space="preserve">llab-quvvatlashga xizmat qilmoqda [12]. Shuningdek, yirik korporatsiyalar va davlat ulushi mavjud </w:t>
      </w:r>
      <w:proofErr w:type="gramStart"/>
      <w:r w:rsidRPr="00661376">
        <w:rPr>
          <w:sz w:val="28"/>
          <w:szCs w:val="28"/>
        </w:rPr>
        <w:t>bo‘</w:t>
      </w:r>
      <w:proofErr w:type="gramEnd"/>
      <w:r w:rsidRPr="00661376">
        <w:rPr>
          <w:sz w:val="28"/>
          <w:szCs w:val="28"/>
        </w:rPr>
        <w:t>lgan kompaniyalarda ham MHXS talablariga muvofiq hisobot yuritish mexanizmlari joriy etilmoqda.</w:t>
      </w:r>
    </w:p>
    <w:p w:rsidR="00661376" w:rsidRPr="00661376" w:rsidRDefault="00661376" w:rsidP="00661376">
      <w:pPr>
        <w:pStyle w:val="a4"/>
        <w:spacing w:line="276" w:lineRule="auto"/>
        <w:jc w:val="both"/>
        <w:rPr>
          <w:sz w:val="28"/>
          <w:szCs w:val="28"/>
        </w:rPr>
      </w:pPr>
      <w:r w:rsidRPr="00661376">
        <w:rPr>
          <w:sz w:val="28"/>
          <w:szCs w:val="28"/>
        </w:rPr>
        <w:t xml:space="preserve">Xalqaro moliyaviy hisobot standartlariga </w:t>
      </w:r>
      <w:proofErr w:type="gramStart"/>
      <w:r w:rsidRPr="00661376">
        <w:rPr>
          <w:sz w:val="28"/>
          <w:szCs w:val="28"/>
        </w:rPr>
        <w:t>o‘</w:t>
      </w:r>
      <w:proofErr w:type="gramEnd"/>
      <w:r w:rsidRPr="00661376">
        <w:rPr>
          <w:sz w:val="28"/>
          <w:szCs w:val="28"/>
        </w:rPr>
        <w:t xml:space="preserve">tishning yana bir muhim jihati – bu shaffoflik va korrupsiyaga qarshi kurashdagi samaradorlikdir. Chunki xalqaro talablarga mos moliyaviy hisobotlar moliya oqimlarining nazoratini kuchaytiradi, yashirin operatsiyalarni kamaytiradi va davlat organlari hamda investorlar uchun </w:t>
      </w:r>
      <w:proofErr w:type="gramStart"/>
      <w:r w:rsidRPr="00661376">
        <w:rPr>
          <w:sz w:val="28"/>
          <w:szCs w:val="28"/>
        </w:rPr>
        <w:t>to‘</w:t>
      </w:r>
      <w:proofErr w:type="gramEnd"/>
      <w:r w:rsidRPr="00661376">
        <w:rPr>
          <w:sz w:val="28"/>
          <w:szCs w:val="28"/>
        </w:rPr>
        <w:t xml:space="preserve">liq </w:t>
      </w:r>
      <w:r w:rsidRPr="00661376">
        <w:rPr>
          <w:sz w:val="28"/>
          <w:szCs w:val="28"/>
        </w:rPr>
        <w:lastRenderedPageBreak/>
        <w:t xml:space="preserve">axborot beradi [13]. Bu esa iqtisodiyotni </w:t>
      </w:r>
      <w:proofErr w:type="gramStart"/>
      <w:r w:rsidRPr="00661376">
        <w:rPr>
          <w:sz w:val="28"/>
          <w:szCs w:val="28"/>
        </w:rPr>
        <w:t>sog‘</w:t>
      </w:r>
      <w:proofErr w:type="gramEnd"/>
      <w:r w:rsidRPr="00661376">
        <w:rPr>
          <w:sz w:val="28"/>
          <w:szCs w:val="28"/>
        </w:rPr>
        <w:t>lomlashtirish va davlat byudjetining daromadlarini oshirishda muhim omil bo‘lib xizmat qiladi.</w:t>
      </w:r>
    </w:p>
    <w:p w:rsidR="00661376" w:rsidRPr="00661376" w:rsidRDefault="00661376" w:rsidP="00661376">
      <w:pPr>
        <w:pStyle w:val="a4"/>
        <w:spacing w:line="276" w:lineRule="auto"/>
        <w:jc w:val="both"/>
        <w:rPr>
          <w:sz w:val="28"/>
          <w:szCs w:val="28"/>
        </w:rPr>
      </w:pPr>
      <w:r w:rsidRPr="00661376">
        <w:rPr>
          <w:sz w:val="28"/>
          <w:szCs w:val="28"/>
        </w:rPr>
        <w:t xml:space="preserve">Natijada aytish mumkinki, moliyaviy hisobotlarning xalqaro standartlarga </w:t>
      </w:r>
      <w:proofErr w:type="gramStart"/>
      <w:r w:rsidRPr="00661376">
        <w:rPr>
          <w:sz w:val="28"/>
          <w:szCs w:val="28"/>
        </w:rPr>
        <w:t>o‘</w:t>
      </w:r>
      <w:proofErr w:type="gramEnd"/>
      <w:r w:rsidRPr="00661376">
        <w:rPr>
          <w:sz w:val="28"/>
          <w:szCs w:val="28"/>
        </w:rPr>
        <w:t xml:space="preserve">tish jarayoni qisqa muddatda ayrim qiyinchiliklarni keltirib chiqarsa-da, uzoq muddatli istiqbolda iqtisodiy o‘sish, investitsiya jozibadorligi va moliyaviy boshqaruvning samaradorligini oshirishda muhim rol o‘ynaydi [14]. Bu jarayonning muvaffaqiyatli amalga oshirilishi uchun davlat tomonidan huquqiy-me’yoriy bazani mustahkamlash, malakali kadrlarni tayyorlash va korxonalarni metodik jihatdan </w:t>
      </w:r>
      <w:proofErr w:type="gramStart"/>
      <w:r w:rsidRPr="00661376">
        <w:rPr>
          <w:sz w:val="28"/>
          <w:szCs w:val="28"/>
        </w:rPr>
        <w:t>qo‘</w:t>
      </w:r>
      <w:proofErr w:type="gramEnd"/>
      <w:r w:rsidRPr="00661376">
        <w:rPr>
          <w:sz w:val="28"/>
          <w:szCs w:val="28"/>
        </w:rPr>
        <w:t>llab-quvvatlash zarurdir [15].</w:t>
      </w:r>
    </w:p>
    <w:p w:rsidR="00661376" w:rsidRPr="00661376" w:rsidRDefault="00661376" w:rsidP="00661376">
      <w:pPr>
        <w:pStyle w:val="3"/>
        <w:spacing w:line="276" w:lineRule="auto"/>
        <w:jc w:val="both"/>
        <w:rPr>
          <w:sz w:val="28"/>
          <w:szCs w:val="28"/>
        </w:rPr>
      </w:pPr>
      <w:r w:rsidRPr="00661376">
        <w:rPr>
          <w:sz w:val="28"/>
          <w:szCs w:val="28"/>
        </w:rPr>
        <w:t>Xulosa</w:t>
      </w:r>
    </w:p>
    <w:p w:rsidR="00661376" w:rsidRPr="00661376" w:rsidRDefault="00661376" w:rsidP="00661376">
      <w:pPr>
        <w:pStyle w:val="a4"/>
        <w:spacing w:line="276" w:lineRule="auto"/>
        <w:jc w:val="both"/>
        <w:rPr>
          <w:sz w:val="28"/>
          <w:szCs w:val="28"/>
        </w:rPr>
      </w:pPr>
      <w:r w:rsidRPr="00661376">
        <w:rPr>
          <w:sz w:val="28"/>
          <w:szCs w:val="28"/>
        </w:rPr>
        <w:t xml:space="preserve">Moliyaviy hisobotlarning xalqaro standartlarga (IFRS) </w:t>
      </w:r>
      <w:proofErr w:type="gramStart"/>
      <w:r w:rsidRPr="00661376">
        <w:rPr>
          <w:sz w:val="28"/>
          <w:szCs w:val="28"/>
        </w:rPr>
        <w:t>o‘</w:t>
      </w:r>
      <w:proofErr w:type="gramEnd"/>
      <w:r w:rsidRPr="00661376">
        <w:rPr>
          <w:sz w:val="28"/>
          <w:szCs w:val="28"/>
        </w:rPr>
        <w:t>tishi jarayoni nafaqat alohida xo‘jalik yurituvchi subyektlar, balki butun iqtisodiyot tizimi uchun muhim strategik ahamiyat kasb etadi. Ushbu jarayon xalqaro moliya bozorlariga integratsiyalashish, investitsion jozibadorlikni oshirish hamda iqtisodiy faoliyatning shaffofligi va hisobdorligini ta’minlashning eng samarali vositalaridan biridir. Shuningdek, xalqaro standartlar asosida tayyorlangan hisobotlar turli mamlakatlarda faoliyat yuritayotgan investorlar, banklar, auditorlar va boshqa manfaatdor tomonlarga bir xil axborot bazasini taqdim etadi, bu esa qaror qabul qilish sifatini tubdan yaxshilaydi.</w:t>
      </w:r>
    </w:p>
    <w:p w:rsidR="00661376" w:rsidRPr="00661376" w:rsidRDefault="00661376" w:rsidP="00661376">
      <w:pPr>
        <w:pStyle w:val="a4"/>
        <w:spacing w:line="276" w:lineRule="auto"/>
        <w:jc w:val="both"/>
        <w:rPr>
          <w:sz w:val="28"/>
          <w:szCs w:val="28"/>
        </w:rPr>
      </w:pPr>
      <w:r w:rsidRPr="00661376">
        <w:rPr>
          <w:sz w:val="28"/>
          <w:szCs w:val="28"/>
        </w:rPr>
        <w:t xml:space="preserve">Tadqiqot davomida aniqlanganki, xalqaro standartlarga moslashishning ijobiy jihatlari bilan bir qatorda bir qator muammolar ham yuzaga kelmoqda. Xususan, milliy hisob yuritish tizimining </w:t>
      </w:r>
      <w:proofErr w:type="gramStart"/>
      <w:r w:rsidRPr="00661376">
        <w:rPr>
          <w:sz w:val="28"/>
          <w:szCs w:val="28"/>
        </w:rPr>
        <w:t>o‘</w:t>
      </w:r>
      <w:proofErr w:type="gramEnd"/>
      <w:r w:rsidRPr="00661376">
        <w:rPr>
          <w:sz w:val="28"/>
          <w:szCs w:val="28"/>
        </w:rPr>
        <w:t xml:space="preserve">ziga xosligi, mutaxassislarning yetarli darajada tayyorlanmaganligi, metodologik tafovutlar hamda qo‘llanmalar va normativ-huquqiy bazaning to‘liq moslashtirilmaganligi asosiy to‘siqlardan biri bo‘lib qolmoqda. Shu bilan birga, xalqaro tajriba </w:t>
      </w:r>
      <w:proofErr w:type="gramStart"/>
      <w:r w:rsidRPr="00661376">
        <w:rPr>
          <w:sz w:val="28"/>
          <w:szCs w:val="28"/>
        </w:rPr>
        <w:t>ko‘</w:t>
      </w:r>
      <w:proofErr w:type="gramEnd"/>
      <w:r w:rsidRPr="00661376">
        <w:rPr>
          <w:sz w:val="28"/>
          <w:szCs w:val="28"/>
        </w:rPr>
        <w:t>rsatadiki, mazkur muammolarni tizimli yondashuv, ta’lim va malaka oshirish dasturlarini kengaytirish, axborot texnologiyalarini joriy etish hamda davlat tomonidan qo‘llab-quvvatlash orqali bosqichma-bosqich bartaraf etish mumkin.</w:t>
      </w:r>
    </w:p>
    <w:p w:rsidR="00661376" w:rsidRPr="00661376" w:rsidRDefault="00661376" w:rsidP="00661376">
      <w:pPr>
        <w:pStyle w:val="a4"/>
        <w:spacing w:line="276" w:lineRule="auto"/>
        <w:jc w:val="both"/>
        <w:rPr>
          <w:sz w:val="28"/>
          <w:szCs w:val="28"/>
        </w:rPr>
      </w:pPr>
      <w:proofErr w:type="gramStart"/>
      <w:r w:rsidRPr="00661376">
        <w:rPr>
          <w:sz w:val="28"/>
          <w:szCs w:val="28"/>
        </w:rPr>
        <w:t>O‘</w:t>
      </w:r>
      <w:proofErr w:type="gramEnd"/>
      <w:r w:rsidRPr="00661376">
        <w:rPr>
          <w:sz w:val="28"/>
          <w:szCs w:val="28"/>
        </w:rPr>
        <w:t xml:space="preserve">zbekiston iqtisodiy rivojlanishining hozirgi bosqichida IFRS’ga o‘tish global iqtisodiy integratsiya jarayonlarida faol ishtirok etishning muhim sharti sifatida qaralmoqda. Bu esa </w:t>
      </w:r>
      <w:proofErr w:type="gramStart"/>
      <w:r w:rsidRPr="00661376">
        <w:rPr>
          <w:sz w:val="28"/>
          <w:szCs w:val="28"/>
        </w:rPr>
        <w:t>o‘</w:t>
      </w:r>
      <w:proofErr w:type="gramEnd"/>
      <w:r w:rsidRPr="00661376">
        <w:rPr>
          <w:sz w:val="28"/>
          <w:szCs w:val="28"/>
        </w:rPr>
        <w:t xml:space="preserve">z navbatida moliyaviy hisobotlarning aniqligi, ishonchliligi va ochiqligini oshirib, mamlakatimizda barqaror iqtisodiy o‘sishni ta’minlashga xizmat qiladi. Shunday qilib, xalqaro standartlarga </w:t>
      </w:r>
      <w:proofErr w:type="gramStart"/>
      <w:r w:rsidRPr="00661376">
        <w:rPr>
          <w:sz w:val="28"/>
          <w:szCs w:val="28"/>
        </w:rPr>
        <w:t>o‘</w:t>
      </w:r>
      <w:proofErr w:type="gramEnd"/>
      <w:r w:rsidRPr="00661376">
        <w:rPr>
          <w:sz w:val="28"/>
          <w:szCs w:val="28"/>
        </w:rPr>
        <w:t xml:space="preserve">tish moliyaviy hisobot tizimida tub islohotlarni amalga oshirish, iqtisodiyotning institutsional rivojlanishini jadallashtirish </w:t>
      </w:r>
      <w:r w:rsidRPr="00661376">
        <w:rPr>
          <w:sz w:val="28"/>
          <w:szCs w:val="28"/>
        </w:rPr>
        <w:lastRenderedPageBreak/>
        <w:t>va xalqaro miqyosda mamlakat imidjini mustahkamlashning zaruriy omili sifatida namoyon bo‘lmoqda.</w:t>
      </w:r>
    </w:p>
    <w:p w:rsidR="00661376" w:rsidRPr="00661376" w:rsidRDefault="00661376" w:rsidP="00661376">
      <w:pPr>
        <w:pStyle w:val="a4"/>
        <w:spacing w:line="276" w:lineRule="auto"/>
        <w:jc w:val="both"/>
        <w:rPr>
          <w:sz w:val="28"/>
          <w:szCs w:val="28"/>
        </w:rPr>
      </w:pPr>
      <w:r w:rsidRPr="00661376">
        <w:rPr>
          <w:sz w:val="28"/>
          <w:szCs w:val="28"/>
        </w:rPr>
        <w:t xml:space="preserve">Ayni paytda, bu jarayon faqatgina texnik va metodologik moslashuv emas, balki yangi iqtisodiy tafakkurni shakllantirish, bozor ishtirokchilarining madaniyati va axloqiy javobgarligini oshirish bilan ham chambarchas </w:t>
      </w:r>
      <w:proofErr w:type="gramStart"/>
      <w:r w:rsidRPr="00661376">
        <w:rPr>
          <w:sz w:val="28"/>
          <w:szCs w:val="28"/>
        </w:rPr>
        <w:t>bog‘</w:t>
      </w:r>
      <w:proofErr w:type="gramEnd"/>
      <w:r w:rsidRPr="00661376">
        <w:rPr>
          <w:sz w:val="28"/>
          <w:szCs w:val="28"/>
        </w:rPr>
        <w:t xml:space="preserve">liqdir. Shu sababli moliyaviy hisobotlarning xalqaro standartlarga </w:t>
      </w:r>
      <w:proofErr w:type="gramStart"/>
      <w:r w:rsidRPr="00661376">
        <w:rPr>
          <w:sz w:val="28"/>
          <w:szCs w:val="28"/>
        </w:rPr>
        <w:t>o‘</w:t>
      </w:r>
      <w:proofErr w:type="gramEnd"/>
      <w:r w:rsidRPr="00661376">
        <w:rPr>
          <w:sz w:val="28"/>
          <w:szCs w:val="28"/>
        </w:rPr>
        <w:t>tishi mamlakat iqtisodiy rivojlanishining istiqbolli yo‘nalishlaridan biri sifatida dolzarbligini saqlab qoladi va uni izchil amalga oshirishda barcha manfaatdor tomonlarning hamkorligi muhim ahamiyat kasb etadi.</w:t>
      </w:r>
    </w:p>
    <w:p w:rsidR="00661376" w:rsidRPr="00661376" w:rsidRDefault="00661376" w:rsidP="00661376">
      <w:pPr>
        <w:pStyle w:val="3"/>
        <w:spacing w:line="276" w:lineRule="auto"/>
        <w:jc w:val="both"/>
        <w:rPr>
          <w:sz w:val="28"/>
          <w:szCs w:val="28"/>
        </w:rPr>
      </w:pPr>
      <w:r w:rsidRPr="00661376">
        <w:rPr>
          <w:sz w:val="28"/>
          <w:szCs w:val="28"/>
        </w:rPr>
        <w:t xml:space="preserve">Foydalanilgan adabiyotlar </w:t>
      </w:r>
    </w:p>
    <w:p w:rsidR="00661376" w:rsidRPr="00661376" w:rsidRDefault="00661376" w:rsidP="00661376">
      <w:pPr>
        <w:pStyle w:val="a4"/>
        <w:numPr>
          <w:ilvl w:val="0"/>
          <w:numId w:val="1"/>
        </w:numPr>
        <w:spacing w:line="276" w:lineRule="auto"/>
        <w:jc w:val="both"/>
        <w:rPr>
          <w:sz w:val="28"/>
          <w:szCs w:val="28"/>
        </w:rPr>
      </w:pPr>
      <w:r w:rsidRPr="00661376">
        <w:rPr>
          <w:sz w:val="28"/>
          <w:szCs w:val="28"/>
        </w:rPr>
        <w:t>Nobes, C. International Accounting Standards. – London: Routledge, 2016.</w:t>
      </w:r>
    </w:p>
    <w:p w:rsidR="00661376" w:rsidRPr="00661376" w:rsidRDefault="00661376" w:rsidP="00661376">
      <w:pPr>
        <w:pStyle w:val="a4"/>
        <w:numPr>
          <w:ilvl w:val="0"/>
          <w:numId w:val="1"/>
        </w:numPr>
        <w:spacing w:line="276" w:lineRule="auto"/>
        <w:jc w:val="both"/>
        <w:rPr>
          <w:sz w:val="28"/>
          <w:szCs w:val="28"/>
        </w:rPr>
      </w:pPr>
      <w:proofErr w:type="gramStart"/>
      <w:r w:rsidRPr="00661376">
        <w:rPr>
          <w:sz w:val="28"/>
          <w:szCs w:val="28"/>
        </w:rPr>
        <w:t>O‘</w:t>
      </w:r>
      <w:proofErr w:type="gramEnd"/>
      <w:r w:rsidRPr="00661376">
        <w:rPr>
          <w:sz w:val="28"/>
          <w:szCs w:val="28"/>
        </w:rPr>
        <w:t>zbekiston Respublikasi “Buxgalteriya hisobi to‘g‘risida”gi Qonuni. – Toshkent, 2016.</w:t>
      </w:r>
    </w:p>
    <w:p w:rsidR="00661376" w:rsidRPr="00661376" w:rsidRDefault="00661376" w:rsidP="00661376">
      <w:pPr>
        <w:pStyle w:val="a4"/>
        <w:numPr>
          <w:ilvl w:val="0"/>
          <w:numId w:val="1"/>
        </w:numPr>
        <w:spacing w:line="276" w:lineRule="auto"/>
        <w:jc w:val="both"/>
        <w:rPr>
          <w:sz w:val="28"/>
          <w:szCs w:val="28"/>
        </w:rPr>
      </w:pPr>
      <w:r w:rsidRPr="00661376">
        <w:rPr>
          <w:sz w:val="28"/>
          <w:szCs w:val="28"/>
        </w:rPr>
        <w:t>Alexander, D., Britton, A. Financial Reporting. – London: Thomson Learning, 2018.</w:t>
      </w:r>
    </w:p>
    <w:p w:rsidR="00661376" w:rsidRPr="00661376" w:rsidRDefault="00661376" w:rsidP="00661376">
      <w:pPr>
        <w:pStyle w:val="a4"/>
        <w:numPr>
          <w:ilvl w:val="0"/>
          <w:numId w:val="1"/>
        </w:numPr>
        <w:spacing w:line="276" w:lineRule="auto"/>
        <w:jc w:val="both"/>
        <w:rPr>
          <w:sz w:val="28"/>
          <w:szCs w:val="28"/>
        </w:rPr>
      </w:pPr>
      <w:r w:rsidRPr="00661376">
        <w:rPr>
          <w:sz w:val="28"/>
          <w:szCs w:val="28"/>
        </w:rPr>
        <w:t>Barth, M., Landsman, W. International Accounting Standards and Accounting Quality. – Journal of Accounting Research, 2008.</w:t>
      </w:r>
    </w:p>
    <w:p w:rsidR="00661376" w:rsidRPr="00661376" w:rsidRDefault="00661376" w:rsidP="00661376">
      <w:pPr>
        <w:pStyle w:val="a4"/>
        <w:numPr>
          <w:ilvl w:val="0"/>
          <w:numId w:val="1"/>
        </w:numPr>
        <w:spacing w:line="276" w:lineRule="auto"/>
        <w:jc w:val="both"/>
        <w:rPr>
          <w:sz w:val="28"/>
          <w:szCs w:val="28"/>
        </w:rPr>
      </w:pPr>
      <w:r w:rsidRPr="00661376">
        <w:rPr>
          <w:sz w:val="28"/>
          <w:szCs w:val="28"/>
        </w:rPr>
        <w:t>Epstein, B. International Financial Reporting Standards (IFRS). – Wiley, 2014.</w:t>
      </w:r>
    </w:p>
    <w:p w:rsidR="00661376" w:rsidRPr="00661376" w:rsidRDefault="00661376" w:rsidP="00661376">
      <w:pPr>
        <w:pStyle w:val="a4"/>
        <w:numPr>
          <w:ilvl w:val="0"/>
          <w:numId w:val="1"/>
        </w:numPr>
        <w:spacing w:line="276" w:lineRule="auto"/>
        <w:jc w:val="both"/>
        <w:rPr>
          <w:sz w:val="28"/>
          <w:szCs w:val="28"/>
        </w:rPr>
      </w:pPr>
      <w:proofErr w:type="gramStart"/>
      <w:r w:rsidRPr="00661376">
        <w:rPr>
          <w:sz w:val="28"/>
          <w:szCs w:val="28"/>
        </w:rPr>
        <w:t>O‘</w:t>
      </w:r>
      <w:proofErr w:type="gramEnd"/>
      <w:r w:rsidRPr="00661376">
        <w:rPr>
          <w:sz w:val="28"/>
          <w:szCs w:val="28"/>
        </w:rPr>
        <w:t>zbekiston Respublikasi Prezidentining qarori: “Moliyaviy hisobotlarni xalqaro standartlarga o‘tkazish chora-tadbirlari to‘g‘risida”. – Toshkent, 2020.</w:t>
      </w:r>
    </w:p>
    <w:p w:rsidR="00661376" w:rsidRPr="00661376" w:rsidRDefault="00661376" w:rsidP="00661376">
      <w:pPr>
        <w:pStyle w:val="a4"/>
        <w:numPr>
          <w:ilvl w:val="0"/>
          <w:numId w:val="1"/>
        </w:numPr>
        <w:spacing w:line="276" w:lineRule="auto"/>
        <w:jc w:val="both"/>
        <w:rPr>
          <w:sz w:val="28"/>
          <w:szCs w:val="28"/>
        </w:rPr>
      </w:pPr>
      <w:r w:rsidRPr="00661376">
        <w:rPr>
          <w:sz w:val="28"/>
          <w:szCs w:val="28"/>
        </w:rPr>
        <w:t>Jaruga, A. Comparative International Accounting. – Warsaw: PWN, 2017.</w:t>
      </w:r>
    </w:p>
    <w:p w:rsidR="00661376" w:rsidRPr="00661376" w:rsidRDefault="00661376" w:rsidP="00661376">
      <w:pPr>
        <w:pStyle w:val="a4"/>
        <w:numPr>
          <w:ilvl w:val="0"/>
          <w:numId w:val="1"/>
        </w:numPr>
        <w:spacing w:line="276" w:lineRule="auto"/>
        <w:jc w:val="both"/>
        <w:rPr>
          <w:sz w:val="28"/>
          <w:szCs w:val="28"/>
        </w:rPr>
      </w:pPr>
      <w:r w:rsidRPr="00661376">
        <w:rPr>
          <w:sz w:val="28"/>
          <w:szCs w:val="28"/>
        </w:rPr>
        <w:t>Deloitte. IFRS Adoption in Emerging Economies. – Global Report, 2021.</w:t>
      </w:r>
    </w:p>
    <w:p w:rsidR="00661376" w:rsidRPr="00661376" w:rsidRDefault="00661376" w:rsidP="00661376">
      <w:pPr>
        <w:pStyle w:val="a4"/>
        <w:numPr>
          <w:ilvl w:val="0"/>
          <w:numId w:val="1"/>
        </w:numPr>
        <w:spacing w:line="276" w:lineRule="auto"/>
        <w:jc w:val="both"/>
        <w:rPr>
          <w:sz w:val="28"/>
          <w:szCs w:val="28"/>
        </w:rPr>
      </w:pPr>
      <w:r w:rsidRPr="00661376">
        <w:rPr>
          <w:sz w:val="28"/>
          <w:szCs w:val="28"/>
        </w:rPr>
        <w:t>PwC. IFRS: Benefits and Challenges. – London, 2019.</w:t>
      </w:r>
    </w:p>
    <w:p w:rsidR="00661376" w:rsidRPr="00661376" w:rsidRDefault="00661376" w:rsidP="00661376">
      <w:pPr>
        <w:pStyle w:val="a4"/>
        <w:numPr>
          <w:ilvl w:val="0"/>
          <w:numId w:val="1"/>
        </w:numPr>
        <w:spacing w:line="276" w:lineRule="auto"/>
        <w:jc w:val="both"/>
        <w:rPr>
          <w:sz w:val="28"/>
          <w:szCs w:val="28"/>
        </w:rPr>
      </w:pPr>
      <w:r w:rsidRPr="00661376">
        <w:rPr>
          <w:sz w:val="28"/>
          <w:szCs w:val="28"/>
        </w:rPr>
        <w:t>Kvaal, E., Nobes, C. IFRS Policy Changes and Investment Decisions. – Accounting in Europe, 2012.</w:t>
      </w:r>
    </w:p>
    <w:p w:rsidR="00661376" w:rsidRPr="00661376" w:rsidRDefault="00661376" w:rsidP="00661376">
      <w:pPr>
        <w:pStyle w:val="a4"/>
        <w:numPr>
          <w:ilvl w:val="0"/>
          <w:numId w:val="1"/>
        </w:numPr>
        <w:spacing w:line="276" w:lineRule="auto"/>
        <w:jc w:val="both"/>
        <w:rPr>
          <w:sz w:val="28"/>
          <w:szCs w:val="28"/>
        </w:rPr>
      </w:pPr>
      <w:r w:rsidRPr="00661376">
        <w:rPr>
          <w:sz w:val="28"/>
          <w:szCs w:val="28"/>
        </w:rPr>
        <w:t>Biondi, Y. The Harmonization of International Accounting Standards. – Accounting Forum, 2011.</w:t>
      </w:r>
    </w:p>
    <w:p w:rsidR="00661376" w:rsidRPr="00661376" w:rsidRDefault="00661376" w:rsidP="00661376">
      <w:pPr>
        <w:pStyle w:val="a4"/>
        <w:numPr>
          <w:ilvl w:val="0"/>
          <w:numId w:val="1"/>
        </w:numPr>
        <w:spacing w:line="276" w:lineRule="auto"/>
        <w:jc w:val="both"/>
        <w:rPr>
          <w:sz w:val="28"/>
          <w:szCs w:val="28"/>
        </w:rPr>
      </w:pPr>
      <w:r w:rsidRPr="00661376">
        <w:rPr>
          <w:sz w:val="28"/>
          <w:szCs w:val="28"/>
        </w:rPr>
        <w:t>Ernst &amp; Young. IFRS Application in Banking Sector. – Annual Report, 2020.</w:t>
      </w:r>
    </w:p>
    <w:p w:rsidR="00661376" w:rsidRPr="00661376" w:rsidRDefault="00661376" w:rsidP="00661376">
      <w:pPr>
        <w:pStyle w:val="a4"/>
        <w:numPr>
          <w:ilvl w:val="0"/>
          <w:numId w:val="1"/>
        </w:numPr>
        <w:spacing w:line="276" w:lineRule="auto"/>
        <w:jc w:val="both"/>
        <w:rPr>
          <w:sz w:val="28"/>
          <w:szCs w:val="28"/>
        </w:rPr>
      </w:pPr>
      <w:proofErr w:type="gramStart"/>
      <w:r w:rsidRPr="00661376">
        <w:rPr>
          <w:sz w:val="28"/>
          <w:szCs w:val="28"/>
        </w:rPr>
        <w:t>O‘</w:t>
      </w:r>
      <w:proofErr w:type="gramEnd"/>
      <w:r w:rsidRPr="00661376">
        <w:rPr>
          <w:sz w:val="28"/>
          <w:szCs w:val="28"/>
        </w:rPr>
        <w:t>zbekiston Respublikasi Moliya vazirligi ma’lumotlari. – Toshkent, 2023.</w:t>
      </w:r>
    </w:p>
    <w:p w:rsidR="00661376" w:rsidRPr="00661376" w:rsidRDefault="00661376" w:rsidP="00661376">
      <w:pPr>
        <w:pStyle w:val="a4"/>
        <w:numPr>
          <w:ilvl w:val="0"/>
          <w:numId w:val="1"/>
        </w:numPr>
        <w:spacing w:line="276" w:lineRule="auto"/>
        <w:jc w:val="both"/>
        <w:rPr>
          <w:sz w:val="28"/>
          <w:szCs w:val="28"/>
        </w:rPr>
      </w:pPr>
      <w:r w:rsidRPr="00661376">
        <w:rPr>
          <w:sz w:val="28"/>
          <w:szCs w:val="28"/>
        </w:rPr>
        <w:t>IASB. Conceptual Framework for Financial Reporting. – London: IFRS Foundation, 2018.</w:t>
      </w:r>
    </w:p>
    <w:p w:rsidR="00661376" w:rsidRPr="00661376" w:rsidRDefault="00661376" w:rsidP="00661376">
      <w:pPr>
        <w:pStyle w:val="a4"/>
        <w:numPr>
          <w:ilvl w:val="0"/>
          <w:numId w:val="1"/>
        </w:numPr>
        <w:spacing w:line="276" w:lineRule="auto"/>
        <w:jc w:val="both"/>
        <w:rPr>
          <w:sz w:val="28"/>
          <w:szCs w:val="28"/>
        </w:rPr>
      </w:pPr>
      <w:r w:rsidRPr="00661376">
        <w:rPr>
          <w:sz w:val="28"/>
          <w:szCs w:val="28"/>
        </w:rPr>
        <w:t>Walton, P. An Executive Guide to IFRS. – Kogan Page, 2015.</w:t>
      </w:r>
    </w:p>
    <w:p w:rsidR="00661376" w:rsidRPr="00661376" w:rsidRDefault="00661376" w:rsidP="00661376">
      <w:pPr>
        <w:pStyle w:val="a4"/>
        <w:numPr>
          <w:ilvl w:val="0"/>
          <w:numId w:val="1"/>
        </w:numPr>
        <w:spacing w:line="276" w:lineRule="auto"/>
        <w:jc w:val="both"/>
        <w:rPr>
          <w:sz w:val="28"/>
          <w:szCs w:val="28"/>
        </w:rPr>
      </w:pPr>
      <w:r w:rsidRPr="00661376">
        <w:rPr>
          <w:sz w:val="28"/>
          <w:szCs w:val="28"/>
        </w:rPr>
        <w:t>Nobes, C., Parker, R. Comparative International Accounting. – Pearson Education, 2020.</w:t>
      </w:r>
    </w:p>
    <w:p w:rsidR="00161AC2" w:rsidRPr="00661376" w:rsidRDefault="00F162DB" w:rsidP="00661376">
      <w:pPr>
        <w:spacing w:line="276" w:lineRule="auto"/>
        <w:jc w:val="both"/>
        <w:rPr>
          <w:sz w:val="28"/>
          <w:szCs w:val="28"/>
        </w:rPr>
      </w:pPr>
    </w:p>
    <w:sectPr w:rsidR="00161AC2" w:rsidRPr="0066137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C4744"/>
    <w:multiLevelType w:val="multilevel"/>
    <w:tmpl w:val="E95A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376"/>
    <w:rsid w:val="00661376"/>
    <w:rsid w:val="00A827F1"/>
    <w:rsid w:val="00F162DB"/>
    <w:rsid w:val="00F8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737F"/>
  <w15:chartTrackingRefBased/>
  <w15:docId w15:val="{F268DB84-4525-4926-B8BC-CD68E6C4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613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613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1376"/>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61376"/>
    <w:rPr>
      <w:rFonts w:ascii="Times New Roman" w:eastAsia="Times New Roman" w:hAnsi="Times New Roman" w:cs="Times New Roman"/>
      <w:b/>
      <w:bCs/>
      <w:sz w:val="27"/>
      <w:szCs w:val="27"/>
    </w:rPr>
  </w:style>
  <w:style w:type="character" w:styleId="a3">
    <w:name w:val="Strong"/>
    <w:basedOn w:val="a0"/>
    <w:uiPriority w:val="22"/>
    <w:qFormat/>
    <w:rsid w:val="00661376"/>
    <w:rPr>
      <w:b/>
      <w:bCs/>
    </w:rPr>
  </w:style>
  <w:style w:type="paragraph" w:styleId="a4">
    <w:name w:val="Normal (Web)"/>
    <w:basedOn w:val="a"/>
    <w:uiPriority w:val="99"/>
    <w:semiHidden/>
    <w:unhideWhenUsed/>
    <w:rsid w:val="006613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667071">
      <w:bodyDiv w:val="1"/>
      <w:marLeft w:val="0"/>
      <w:marRight w:val="0"/>
      <w:marTop w:val="0"/>
      <w:marBottom w:val="0"/>
      <w:divBdr>
        <w:top w:val="none" w:sz="0" w:space="0" w:color="auto"/>
        <w:left w:val="none" w:sz="0" w:space="0" w:color="auto"/>
        <w:bottom w:val="none" w:sz="0" w:space="0" w:color="auto"/>
        <w:right w:val="none" w:sz="0" w:space="0" w:color="auto"/>
      </w:divBdr>
    </w:div>
    <w:div w:id="1380595311">
      <w:bodyDiv w:val="1"/>
      <w:marLeft w:val="0"/>
      <w:marRight w:val="0"/>
      <w:marTop w:val="0"/>
      <w:marBottom w:val="0"/>
      <w:divBdr>
        <w:top w:val="none" w:sz="0" w:space="0" w:color="auto"/>
        <w:left w:val="none" w:sz="0" w:space="0" w:color="auto"/>
        <w:bottom w:val="none" w:sz="0" w:space="0" w:color="auto"/>
        <w:right w:val="none" w:sz="0" w:space="0" w:color="auto"/>
      </w:divBdr>
    </w:div>
    <w:div w:id="1493376135">
      <w:bodyDiv w:val="1"/>
      <w:marLeft w:val="0"/>
      <w:marRight w:val="0"/>
      <w:marTop w:val="0"/>
      <w:marBottom w:val="0"/>
      <w:divBdr>
        <w:top w:val="none" w:sz="0" w:space="0" w:color="auto"/>
        <w:left w:val="none" w:sz="0" w:space="0" w:color="auto"/>
        <w:bottom w:val="none" w:sz="0" w:space="0" w:color="auto"/>
        <w:right w:val="none" w:sz="0" w:space="0" w:color="auto"/>
      </w:divBdr>
    </w:div>
    <w:div w:id="1942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2367</Words>
  <Characters>13493</Characters>
  <Application>Microsoft Office Word</Application>
  <DocSecurity>0</DocSecurity>
  <Lines>112</Lines>
  <Paragraphs>31</Paragraphs>
  <ScaleCrop>false</ScaleCrop>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2025-08-18T08:51:00Z</dcterms:created>
  <dcterms:modified xsi:type="dcterms:W3CDTF">2025-08-18T09:40:00Z</dcterms:modified>
</cp:coreProperties>
</file>