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E60" w:rsidRPr="00720E60" w:rsidRDefault="00720E60" w:rsidP="00720E60">
      <w:pPr>
        <w:pStyle w:val="a4"/>
        <w:jc w:val="center"/>
        <w:rPr>
          <w:sz w:val="28"/>
          <w:szCs w:val="28"/>
        </w:rPr>
      </w:pPr>
      <w:bookmarkStart w:id="0" w:name="_GoBack"/>
      <w:r w:rsidRPr="00720E60">
        <w:rPr>
          <w:sz w:val="28"/>
          <w:szCs w:val="28"/>
        </w:rPr>
        <w:t xml:space="preserve">QIMMATLI </w:t>
      </w:r>
      <w:proofErr w:type="gramStart"/>
      <w:r w:rsidRPr="00720E60">
        <w:rPr>
          <w:sz w:val="28"/>
          <w:szCs w:val="28"/>
        </w:rPr>
        <w:t>QOG‘</w:t>
      </w:r>
      <w:proofErr w:type="gramEnd"/>
      <w:r w:rsidRPr="00720E60">
        <w:rPr>
          <w:sz w:val="28"/>
          <w:szCs w:val="28"/>
        </w:rPr>
        <w:t>OZLAR BOZORIDA BUXGALTERIYA HISOBINING O‘ZIGA XOS XUSUSIYATLARI</w:t>
      </w:r>
    </w:p>
    <w:bookmarkEnd w:id="0"/>
    <w:p w:rsidR="00720E60" w:rsidRDefault="00720E60" w:rsidP="00720E6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Maxmud Muxammadiyev O’ktam o’g’li</w:t>
      </w:r>
    </w:p>
    <w:p w:rsidR="00720E60" w:rsidRPr="00720E60" w:rsidRDefault="00720E60" w:rsidP="00720E6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Samarqand iqtisodiyot va servis insituti I bosqich talabasi</w:t>
      </w:r>
    </w:p>
    <w:p w:rsidR="00720E60" w:rsidRPr="00720E60" w:rsidRDefault="00720E60" w:rsidP="00720E60">
      <w:pPr>
        <w:spacing w:before="100" w:beforeAutospacing="1" w:after="100" w:afterAutospacing="1" w:line="276" w:lineRule="auto"/>
        <w:jc w:val="both"/>
        <w:rPr>
          <w:rFonts w:ascii="Times New Roman" w:eastAsia="Times New Roman" w:hAnsi="Times New Roman" w:cs="Times New Roman"/>
          <w:sz w:val="28"/>
          <w:szCs w:val="28"/>
        </w:rPr>
      </w:pPr>
      <w:r w:rsidRPr="00720E60">
        <w:rPr>
          <w:rFonts w:ascii="Times New Roman" w:eastAsia="Times New Roman" w:hAnsi="Times New Roman" w:cs="Times New Roman"/>
          <w:b/>
          <w:bCs/>
          <w:sz w:val="28"/>
          <w:szCs w:val="28"/>
        </w:rPr>
        <w:t>Annotatsiya:</w:t>
      </w:r>
      <w:r w:rsidRPr="00720E60">
        <w:rPr>
          <w:rFonts w:ascii="Times New Roman" w:eastAsia="Times New Roman" w:hAnsi="Times New Roman" w:cs="Times New Roman"/>
          <w:sz w:val="28"/>
          <w:szCs w:val="28"/>
        </w:rPr>
        <w:br/>
        <w:t xml:space="preserve">Mazkur maqolada qimmatli qog‘ozlar bozorida buxgalteriya hisobining o‘ziga xos xususiyatlari ilmiy jihatdan yoritib berilgan. Unda aksiyadorlik jamiyatlari, brokerlik va dilerlik tashkilotlari faoliyatida buxgalteriya hisobining roli, moliyaviy hisobotlarning xalqaro standartlarga mosligi, qimmatli </w:t>
      </w:r>
      <w:proofErr w:type="gramStart"/>
      <w:r w:rsidRPr="00720E60">
        <w:rPr>
          <w:rFonts w:ascii="Times New Roman" w:eastAsia="Times New Roman" w:hAnsi="Times New Roman" w:cs="Times New Roman"/>
          <w:sz w:val="28"/>
          <w:szCs w:val="28"/>
        </w:rPr>
        <w:t>qog‘</w:t>
      </w:r>
      <w:proofErr w:type="gramEnd"/>
      <w:r w:rsidRPr="00720E60">
        <w:rPr>
          <w:rFonts w:ascii="Times New Roman" w:eastAsia="Times New Roman" w:hAnsi="Times New Roman" w:cs="Times New Roman"/>
          <w:sz w:val="28"/>
          <w:szCs w:val="28"/>
        </w:rPr>
        <w:t xml:space="preserve">ozlarning balans va balansdan tashqari hisobda aks ettirilishi kabi masalalar tahlil qilingan. Shuningdek, investitsiya jarayonlarida hisob siyosatining ahamiyati, risklarni boshqarishda buxgalteriya ma’lumotlarining </w:t>
      </w:r>
      <w:proofErr w:type="gramStart"/>
      <w:r w:rsidRPr="00720E60">
        <w:rPr>
          <w:rFonts w:ascii="Times New Roman" w:eastAsia="Times New Roman" w:hAnsi="Times New Roman" w:cs="Times New Roman"/>
          <w:sz w:val="28"/>
          <w:szCs w:val="28"/>
        </w:rPr>
        <w:t>o‘</w:t>
      </w:r>
      <w:proofErr w:type="gramEnd"/>
      <w:r w:rsidRPr="00720E60">
        <w:rPr>
          <w:rFonts w:ascii="Times New Roman" w:eastAsia="Times New Roman" w:hAnsi="Times New Roman" w:cs="Times New Roman"/>
          <w:sz w:val="28"/>
          <w:szCs w:val="28"/>
        </w:rPr>
        <w:t>rni ham yoritib o‘tilgan.</w:t>
      </w:r>
    </w:p>
    <w:p w:rsidR="00720E60" w:rsidRPr="00720E60" w:rsidRDefault="00720E60" w:rsidP="00720E60">
      <w:pPr>
        <w:spacing w:before="100" w:beforeAutospacing="1" w:after="100" w:afterAutospacing="1" w:line="276" w:lineRule="auto"/>
        <w:jc w:val="both"/>
        <w:rPr>
          <w:rFonts w:ascii="Times New Roman" w:eastAsia="Times New Roman" w:hAnsi="Times New Roman" w:cs="Times New Roman"/>
          <w:sz w:val="28"/>
          <w:szCs w:val="28"/>
        </w:rPr>
      </w:pPr>
      <w:r w:rsidRPr="00720E60">
        <w:rPr>
          <w:rFonts w:ascii="Times New Roman" w:eastAsia="Times New Roman" w:hAnsi="Times New Roman" w:cs="Times New Roman"/>
          <w:b/>
          <w:bCs/>
          <w:sz w:val="28"/>
          <w:szCs w:val="28"/>
        </w:rPr>
        <w:t xml:space="preserve">Kalit </w:t>
      </w:r>
      <w:proofErr w:type="gramStart"/>
      <w:r w:rsidRPr="00720E60">
        <w:rPr>
          <w:rFonts w:ascii="Times New Roman" w:eastAsia="Times New Roman" w:hAnsi="Times New Roman" w:cs="Times New Roman"/>
          <w:b/>
          <w:bCs/>
          <w:sz w:val="28"/>
          <w:szCs w:val="28"/>
        </w:rPr>
        <w:t>so‘</w:t>
      </w:r>
      <w:proofErr w:type="gramEnd"/>
      <w:r w:rsidRPr="00720E60">
        <w:rPr>
          <w:rFonts w:ascii="Times New Roman" w:eastAsia="Times New Roman" w:hAnsi="Times New Roman" w:cs="Times New Roman"/>
          <w:b/>
          <w:bCs/>
          <w:sz w:val="28"/>
          <w:szCs w:val="28"/>
        </w:rPr>
        <w:t>zlar:</w:t>
      </w:r>
      <w:r w:rsidRPr="00720E60">
        <w:rPr>
          <w:rFonts w:ascii="Times New Roman" w:eastAsia="Times New Roman" w:hAnsi="Times New Roman" w:cs="Times New Roman"/>
          <w:sz w:val="28"/>
          <w:szCs w:val="28"/>
        </w:rPr>
        <w:t xml:space="preserve"> qimmatli qog‘ozlar bozori, buxgalteriya hisobi, moliyaviy hisobot, aksiyalar, obligatsiyalar, broker, diler, investitsiya.</w:t>
      </w:r>
    </w:p>
    <w:p w:rsidR="00720E60" w:rsidRPr="00720E60" w:rsidRDefault="00720E60" w:rsidP="00720E60">
      <w:pPr>
        <w:spacing w:before="100" w:beforeAutospacing="1" w:after="100" w:afterAutospacing="1" w:line="276" w:lineRule="auto"/>
        <w:jc w:val="both"/>
        <w:rPr>
          <w:rFonts w:ascii="Times New Roman" w:eastAsia="Times New Roman" w:hAnsi="Times New Roman" w:cs="Times New Roman"/>
          <w:sz w:val="28"/>
          <w:szCs w:val="28"/>
          <w:lang w:val="ru-RU"/>
        </w:rPr>
      </w:pPr>
      <w:r w:rsidRPr="00720E60">
        <w:rPr>
          <w:rFonts w:ascii="Times New Roman" w:eastAsia="Times New Roman" w:hAnsi="Times New Roman" w:cs="Times New Roman"/>
          <w:b/>
          <w:bCs/>
          <w:sz w:val="28"/>
          <w:szCs w:val="28"/>
          <w:lang w:val="ru-RU"/>
        </w:rPr>
        <w:t>Аннотация:</w:t>
      </w:r>
      <w:r w:rsidRPr="00720E60">
        <w:rPr>
          <w:rFonts w:ascii="Times New Roman" w:eastAsia="Times New Roman" w:hAnsi="Times New Roman" w:cs="Times New Roman"/>
          <w:sz w:val="28"/>
          <w:szCs w:val="28"/>
          <w:lang w:val="ru-RU"/>
        </w:rPr>
        <w:br/>
        <w:t>В данной статье раскрываются особенности бухгалтерского учета на рынке ценных бумаг. Рассмотрены вопросы ведения учета в акционерных обществах, брокерских и дилерских организациях, отражение ценных бумаг в балансовом и забалансовом учете, а также соответствие финансовой отчетности международным стандартам. Особое внимание уделено значению учетной политики в инвестиционных процессах и роли бухгалтерской информации в управлении рисками.</w:t>
      </w:r>
    </w:p>
    <w:p w:rsidR="00720E60" w:rsidRPr="00720E60" w:rsidRDefault="00720E60" w:rsidP="00720E60">
      <w:pPr>
        <w:spacing w:before="100" w:beforeAutospacing="1" w:after="100" w:afterAutospacing="1" w:line="276" w:lineRule="auto"/>
        <w:jc w:val="both"/>
        <w:rPr>
          <w:rFonts w:ascii="Times New Roman" w:eastAsia="Times New Roman" w:hAnsi="Times New Roman" w:cs="Times New Roman"/>
          <w:sz w:val="28"/>
          <w:szCs w:val="28"/>
          <w:lang w:val="ru-RU"/>
        </w:rPr>
      </w:pPr>
      <w:r w:rsidRPr="00720E60">
        <w:rPr>
          <w:rFonts w:ascii="Times New Roman" w:eastAsia="Times New Roman" w:hAnsi="Times New Roman" w:cs="Times New Roman"/>
          <w:b/>
          <w:bCs/>
          <w:sz w:val="28"/>
          <w:szCs w:val="28"/>
          <w:lang w:val="ru-RU"/>
        </w:rPr>
        <w:t>Ключевые слова:</w:t>
      </w:r>
      <w:r w:rsidRPr="00720E60">
        <w:rPr>
          <w:rFonts w:ascii="Times New Roman" w:eastAsia="Times New Roman" w:hAnsi="Times New Roman" w:cs="Times New Roman"/>
          <w:sz w:val="28"/>
          <w:szCs w:val="28"/>
          <w:lang w:val="ru-RU"/>
        </w:rPr>
        <w:t xml:space="preserve"> рынок ценных бумаг, бухгалтерский учет, финансовая отчетность, акции, облигации, брокер, дилер, инвестиции.</w:t>
      </w:r>
    </w:p>
    <w:p w:rsidR="00720E60" w:rsidRPr="00720E60" w:rsidRDefault="00720E60" w:rsidP="00720E60">
      <w:pPr>
        <w:spacing w:before="100" w:beforeAutospacing="1" w:after="100" w:afterAutospacing="1" w:line="276" w:lineRule="auto"/>
        <w:jc w:val="both"/>
        <w:rPr>
          <w:rFonts w:ascii="Times New Roman" w:eastAsia="Times New Roman" w:hAnsi="Times New Roman" w:cs="Times New Roman"/>
          <w:sz w:val="28"/>
          <w:szCs w:val="28"/>
          <w:lang w:val="ru-RU"/>
        </w:rPr>
      </w:pPr>
      <w:r w:rsidRPr="00720E60">
        <w:rPr>
          <w:rFonts w:ascii="Times New Roman" w:eastAsia="Times New Roman" w:hAnsi="Times New Roman" w:cs="Times New Roman"/>
          <w:b/>
          <w:bCs/>
          <w:sz w:val="28"/>
          <w:szCs w:val="28"/>
        </w:rPr>
        <w:t>Abstract:</w:t>
      </w:r>
      <w:r w:rsidRPr="00720E60">
        <w:rPr>
          <w:rFonts w:ascii="Times New Roman" w:eastAsia="Times New Roman" w:hAnsi="Times New Roman" w:cs="Times New Roman"/>
          <w:sz w:val="28"/>
          <w:szCs w:val="28"/>
        </w:rPr>
        <w:br/>
        <w:t>This article explores the specific features of accounting in the securities market. It examines the role of accounting in joint-stock companies, brokerage and dealer organizations, the recognition of securities in both balance sheet and off-balance sheet accounting, and the compliance of financial reporting with international standards. The study also highlights the importance of accounting policies in investment processes and the role of accounting data in risk management.</w:t>
      </w:r>
    </w:p>
    <w:p w:rsidR="00720E60" w:rsidRPr="00720E60" w:rsidRDefault="00720E60" w:rsidP="00720E60">
      <w:pPr>
        <w:spacing w:before="100" w:beforeAutospacing="1" w:after="100" w:afterAutospacing="1" w:line="276" w:lineRule="auto"/>
        <w:jc w:val="both"/>
        <w:rPr>
          <w:rFonts w:ascii="Times New Roman" w:eastAsia="Times New Roman" w:hAnsi="Times New Roman" w:cs="Times New Roman"/>
          <w:sz w:val="28"/>
          <w:szCs w:val="28"/>
        </w:rPr>
      </w:pPr>
      <w:r w:rsidRPr="00720E60">
        <w:rPr>
          <w:rFonts w:ascii="Times New Roman" w:eastAsia="Times New Roman" w:hAnsi="Times New Roman" w:cs="Times New Roman"/>
          <w:b/>
          <w:bCs/>
          <w:sz w:val="28"/>
          <w:szCs w:val="28"/>
        </w:rPr>
        <w:lastRenderedPageBreak/>
        <w:t>Keywords:</w:t>
      </w:r>
      <w:r w:rsidRPr="00720E60">
        <w:rPr>
          <w:rFonts w:ascii="Times New Roman" w:eastAsia="Times New Roman" w:hAnsi="Times New Roman" w:cs="Times New Roman"/>
          <w:sz w:val="28"/>
          <w:szCs w:val="28"/>
        </w:rPr>
        <w:t xml:space="preserve"> securities market, accounting, financial reporting, shares, bonds, broker, dealer, investment.</w:t>
      </w:r>
    </w:p>
    <w:p w:rsidR="00720E60" w:rsidRPr="00720E60" w:rsidRDefault="00720E60" w:rsidP="00720E60">
      <w:pPr>
        <w:pStyle w:val="3"/>
        <w:spacing w:line="276" w:lineRule="auto"/>
        <w:jc w:val="both"/>
        <w:rPr>
          <w:sz w:val="28"/>
          <w:szCs w:val="28"/>
        </w:rPr>
      </w:pPr>
      <w:r w:rsidRPr="00720E60">
        <w:rPr>
          <w:sz w:val="28"/>
          <w:szCs w:val="28"/>
        </w:rPr>
        <w:t xml:space="preserve">Kirish </w:t>
      </w:r>
    </w:p>
    <w:p w:rsidR="00720E60" w:rsidRPr="00720E60" w:rsidRDefault="00720E60" w:rsidP="00720E60">
      <w:pPr>
        <w:pStyle w:val="a4"/>
        <w:spacing w:line="276" w:lineRule="auto"/>
        <w:jc w:val="both"/>
        <w:rPr>
          <w:sz w:val="28"/>
          <w:szCs w:val="28"/>
        </w:rPr>
      </w:pPr>
      <w:r w:rsidRPr="00720E60">
        <w:rPr>
          <w:sz w:val="28"/>
          <w:szCs w:val="28"/>
        </w:rPr>
        <w:t xml:space="preserve">Bozor iqtisodiyotining ajralmas tarkibiy qismlaridan biri bu qimmatli </w:t>
      </w:r>
      <w:proofErr w:type="gramStart"/>
      <w:r w:rsidRPr="00720E60">
        <w:rPr>
          <w:sz w:val="28"/>
          <w:szCs w:val="28"/>
        </w:rPr>
        <w:t>qog‘</w:t>
      </w:r>
      <w:proofErr w:type="gramEnd"/>
      <w:r w:rsidRPr="00720E60">
        <w:rPr>
          <w:sz w:val="28"/>
          <w:szCs w:val="28"/>
        </w:rPr>
        <w:t xml:space="preserve">ozlar bozoridir. Ushbu bozor iqtisodiy tizimda kapitalning samarali taqsimlanishini ta’minlash, investitsion jarayonlarni jadallashtirish hamda </w:t>
      </w:r>
      <w:proofErr w:type="gramStart"/>
      <w:r w:rsidRPr="00720E60">
        <w:rPr>
          <w:sz w:val="28"/>
          <w:szCs w:val="28"/>
        </w:rPr>
        <w:t>xo‘</w:t>
      </w:r>
      <w:proofErr w:type="gramEnd"/>
      <w:r w:rsidRPr="00720E60">
        <w:rPr>
          <w:sz w:val="28"/>
          <w:szCs w:val="28"/>
        </w:rPr>
        <w:t xml:space="preserve">jalik yurituvchi subyektlarning moliyaviy resurslarga bo‘lgan ehtiyojini qondirishda muhim ahamiyat kasb etadi. Qimmatli </w:t>
      </w:r>
      <w:proofErr w:type="gramStart"/>
      <w:r w:rsidRPr="00720E60">
        <w:rPr>
          <w:sz w:val="28"/>
          <w:szCs w:val="28"/>
        </w:rPr>
        <w:t>qog‘</w:t>
      </w:r>
      <w:proofErr w:type="gramEnd"/>
      <w:r w:rsidRPr="00720E60">
        <w:rPr>
          <w:sz w:val="28"/>
          <w:szCs w:val="28"/>
        </w:rPr>
        <w:t xml:space="preserve">ozlar bozorining faoliyat yuritishi, birinchi navbatda, uni tartibga soluvchi moliyaviy mexanizmlar va buxgalteriya hisobi tizimining puxta tashkil etilishiga bog‘liqdir. Chunki buxgalteriya hisobi nafaqat moliyaviy natijalarni qayd etish, balki ularni </w:t>
      </w:r>
      <w:proofErr w:type="gramStart"/>
      <w:r w:rsidRPr="00720E60">
        <w:rPr>
          <w:sz w:val="28"/>
          <w:szCs w:val="28"/>
        </w:rPr>
        <w:t>to‘</w:t>
      </w:r>
      <w:proofErr w:type="gramEnd"/>
      <w:r w:rsidRPr="00720E60">
        <w:rPr>
          <w:sz w:val="28"/>
          <w:szCs w:val="28"/>
        </w:rPr>
        <w:t>g‘ri tahlil qilish va foydalanuvchilarga ishonchli ma’lumotlarni taqdim etish vositasi sifatida xizmat qiladi.</w:t>
      </w:r>
    </w:p>
    <w:p w:rsidR="00720E60" w:rsidRPr="00720E60" w:rsidRDefault="00720E60" w:rsidP="00720E60">
      <w:pPr>
        <w:pStyle w:val="a4"/>
        <w:spacing w:line="276" w:lineRule="auto"/>
        <w:jc w:val="both"/>
        <w:rPr>
          <w:sz w:val="28"/>
          <w:szCs w:val="28"/>
        </w:rPr>
      </w:pPr>
      <w:r w:rsidRPr="00720E60">
        <w:rPr>
          <w:sz w:val="28"/>
          <w:szCs w:val="28"/>
        </w:rPr>
        <w:t xml:space="preserve">Qimmatli </w:t>
      </w:r>
      <w:proofErr w:type="gramStart"/>
      <w:r w:rsidRPr="00720E60">
        <w:rPr>
          <w:sz w:val="28"/>
          <w:szCs w:val="28"/>
        </w:rPr>
        <w:t>qog‘</w:t>
      </w:r>
      <w:proofErr w:type="gramEnd"/>
      <w:r w:rsidRPr="00720E60">
        <w:rPr>
          <w:sz w:val="28"/>
          <w:szCs w:val="28"/>
        </w:rPr>
        <w:t xml:space="preserve">ozlar bozorida buxgalteriya hisobining o‘ziga xos jihatlari mavjud bo‘lib, ular ushbu bozorning murakkabligi va o‘ziga xos tartib-qoidalari bilan belgilanadi. Masalan, aksiyalar, obligatsiyalar, derivativlar va boshqa moliyaviy instrumentlar </w:t>
      </w:r>
      <w:proofErr w:type="gramStart"/>
      <w:r w:rsidRPr="00720E60">
        <w:rPr>
          <w:sz w:val="28"/>
          <w:szCs w:val="28"/>
        </w:rPr>
        <w:t>bo‘</w:t>
      </w:r>
      <w:proofErr w:type="gramEnd"/>
      <w:r w:rsidRPr="00720E60">
        <w:rPr>
          <w:sz w:val="28"/>
          <w:szCs w:val="28"/>
        </w:rPr>
        <w:t xml:space="preserve">yicha hisob-kitoblarni yuritish oddiy xo‘jalik operatsiyalaridan farqli o‘laroq, ko‘proq aniqlik, shaffoflik va milliy hamda xalqaro standartlarga muvofiqlikni talab etadi. Shu boisdan ham qimmatli </w:t>
      </w:r>
      <w:proofErr w:type="gramStart"/>
      <w:r w:rsidRPr="00720E60">
        <w:rPr>
          <w:sz w:val="28"/>
          <w:szCs w:val="28"/>
        </w:rPr>
        <w:t>qog‘</w:t>
      </w:r>
      <w:proofErr w:type="gramEnd"/>
      <w:r w:rsidRPr="00720E60">
        <w:rPr>
          <w:sz w:val="28"/>
          <w:szCs w:val="28"/>
        </w:rPr>
        <w:t>ozlar bilan bog‘liq operatsiyalarni aks ettirishda xalqaro moliyaviy hisobot standartlari (XMHS) hamda milliy buxgalteriya hisob standartlaridan foydalanish zarur bo‘ladi.</w:t>
      </w:r>
    </w:p>
    <w:p w:rsidR="00720E60" w:rsidRPr="00720E60" w:rsidRDefault="00720E60" w:rsidP="00720E60">
      <w:pPr>
        <w:pStyle w:val="a4"/>
        <w:spacing w:line="276" w:lineRule="auto"/>
        <w:jc w:val="both"/>
        <w:rPr>
          <w:sz w:val="28"/>
          <w:szCs w:val="28"/>
        </w:rPr>
      </w:pPr>
      <w:proofErr w:type="gramStart"/>
      <w:r w:rsidRPr="00720E60">
        <w:rPr>
          <w:sz w:val="28"/>
          <w:szCs w:val="28"/>
        </w:rPr>
        <w:t>O‘</w:t>
      </w:r>
      <w:proofErr w:type="gramEnd"/>
      <w:r w:rsidRPr="00720E60">
        <w:rPr>
          <w:sz w:val="28"/>
          <w:szCs w:val="28"/>
        </w:rPr>
        <w:t xml:space="preserve">zbekiston Respublikasida so‘nggi yillarda moliya bozorini, jumladan, qimmatli qog‘ozlar bozorini rivojlantirishga alohida e’tibor qaratilmoqda. Ushbu jarayon nafaqat kapital bozorining jozibadorligini oshiradi, balki chet ellik investorlarni jalb etishda ham muhim rol </w:t>
      </w:r>
      <w:proofErr w:type="gramStart"/>
      <w:r w:rsidRPr="00720E60">
        <w:rPr>
          <w:sz w:val="28"/>
          <w:szCs w:val="28"/>
        </w:rPr>
        <w:t>o‘</w:t>
      </w:r>
      <w:proofErr w:type="gramEnd"/>
      <w:r w:rsidRPr="00720E60">
        <w:rPr>
          <w:sz w:val="28"/>
          <w:szCs w:val="28"/>
        </w:rPr>
        <w:t xml:space="preserve">ynaydi. Natijada, qimmatli </w:t>
      </w:r>
      <w:proofErr w:type="gramStart"/>
      <w:r w:rsidRPr="00720E60">
        <w:rPr>
          <w:sz w:val="28"/>
          <w:szCs w:val="28"/>
        </w:rPr>
        <w:t>qog‘</w:t>
      </w:r>
      <w:proofErr w:type="gramEnd"/>
      <w:r w:rsidRPr="00720E60">
        <w:rPr>
          <w:sz w:val="28"/>
          <w:szCs w:val="28"/>
        </w:rPr>
        <w:t xml:space="preserve">ozlar bozorida amalga oshirilayotgan operatsiyalar hajmi oshib bormoqda, bu esa ularni hisobga olish va nazorat qilish jarayonini yanada takomillashtirishni talab etmoqda. Ayniqsa, kompaniyalarning moliyaviy hisobotlarida qimmatli </w:t>
      </w:r>
      <w:proofErr w:type="gramStart"/>
      <w:r w:rsidRPr="00720E60">
        <w:rPr>
          <w:sz w:val="28"/>
          <w:szCs w:val="28"/>
        </w:rPr>
        <w:t>qog‘</w:t>
      </w:r>
      <w:proofErr w:type="gramEnd"/>
      <w:r w:rsidRPr="00720E60">
        <w:rPr>
          <w:sz w:val="28"/>
          <w:szCs w:val="28"/>
        </w:rPr>
        <w:t>ozlar bo‘yicha ma’lumotlarni to‘liq va haqqoniy aks ettirish investorlar ishonchini oshirishda hal qiluvchi omil bo‘lib xizmat qiladi.</w:t>
      </w:r>
    </w:p>
    <w:p w:rsidR="00720E60" w:rsidRPr="00720E60" w:rsidRDefault="00720E60" w:rsidP="00720E60">
      <w:pPr>
        <w:pStyle w:val="a4"/>
        <w:spacing w:line="276" w:lineRule="auto"/>
        <w:jc w:val="both"/>
        <w:rPr>
          <w:sz w:val="28"/>
          <w:szCs w:val="28"/>
        </w:rPr>
      </w:pPr>
      <w:r w:rsidRPr="00720E60">
        <w:rPr>
          <w:sz w:val="28"/>
          <w:szCs w:val="28"/>
        </w:rPr>
        <w:t xml:space="preserve">Shu </w:t>
      </w:r>
      <w:proofErr w:type="gramStart"/>
      <w:r w:rsidRPr="00720E60">
        <w:rPr>
          <w:sz w:val="28"/>
          <w:szCs w:val="28"/>
        </w:rPr>
        <w:t>o‘</w:t>
      </w:r>
      <w:proofErr w:type="gramEnd"/>
      <w:r w:rsidRPr="00720E60">
        <w:rPr>
          <w:sz w:val="28"/>
          <w:szCs w:val="28"/>
        </w:rPr>
        <w:t xml:space="preserve">rinda, qimmatli qog‘ozlar bozorida buxgalteriya hisobini yuritishda bir qator muammolarga ham duch kelinadi. Bular jumlasiga qiymatlarning tez-tez </w:t>
      </w:r>
      <w:proofErr w:type="gramStart"/>
      <w:r w:rsidRPr="00720E60">
        <w:rPr>
          <w:sz w:val="28"/>
          <w:szCs w:val="28"/>
        </w:rPr>
        <w:t>o‘</w:t>
      </w:r>
      <w:proofErr w:type="gramEnd"/>
      <w:r w:rsidRPr="00720E60">
        <w:rPr>
          <w:sz w:val="28"/>
          <w:szCs w:val="28"/>
        </w:rPr>
        <w:t xml:space="preserve">zgarib turishi, investitsion vositalarning xilma-xilligi, risklarni baholash qiyinchiliklari, shuningdek, bozor infratuzilmasining yetarli darajada rivojlanmaganligi kiradi. Bu kabi omillar moliyaviy axborotlarning haqqoniyligini ta’minlashda, ularni qayd etishda va </w:t>
      </w:r>
      <w:r w:rsidRPr="00720E60">
        <w:rPr>
          <w:sz w:val="28"/>
          <w:szCs w:val="28"/>
        </w:rPr>
        <w:lastRenderedPageBreak/>
        <w:t xml:space="preserve">taqdim qilishda </w:t>
      </w:r>
      <w:proofErr w:type="gramStart"/>
      <w:r w:rsidRPr="00720E60">
        <w:rPr>
          <w:sz w:val="28"/>
          <w:szCs w:val="28"/>
        </w:rPr>
        <w:t>qo‘</w:t>
      </w:r>
      <w:proofErr w:type="gramEnd"/>
      <w:r w:rsidRPr="00720E60">
        <w:rPr>
          <w:sz w:val="28"/>
          <w:szCs w:val="28"/>
        </w:rPr>
        <w:t>shimcha mehnat talab qiladi. Shu sababli buxgalteriya hisobi nafaqat moliyaviy natijalarni qayd etuvchi texnik jarayon, balki strategik boshqaruv vositasi sifatida ham qaralishi lozim.</w:t>
      </w:r>
    </w:p>
    <w:p w:rsidR="00720E60" w:rsidRPr="00720E60" w:rsidRDefault="00720E60" w:rsidP="00720E60">
      <w:pPr>
        <w:pStyle w:val="a4"/>
        <w:spacing w:line="276" w:lineRule="auto"/>
        <w:jc w:val="both"/>
        <w:rPr>
          <w:sz w:val="28"/>
          <w:szCs w:val="28"/>
        </w:rPr>
      </w:pPr>
      <w:r w:rsidRPr="00720E60">
        <w:rPr>
          <w:sz w:val="28"/>
          <w:szCs w:val="28"/>
        </w:rPr>
        <w:t xml:space="preserve">Mazkur mavzu doirasida qimmatli </w:t>
      </w:r>
      <w:proofErr w:type="gramStart"/>
      <w:r w:rsidRPr="00720E60">
        <w:rPr>
          <w:sz w:val="28"/>
          <w:szCs w:val="28"/>
        </w:rPr>
        <w:t>qog‘</w:t>
      </w:r>
      <w:proofErr w:type="gramEnd"/>
      <w:r w:rsidRPr="00720E60">
        <w:rPr>
          <w:sz w:val="28"/>
          <w:szCs w:val="28"/>
        </w:rPr>
        <w:t xml:space="preserve">ozlar bozorida buxgalteriya hisobining o‘ziga xos xususiyatlarini o‘rganish nafaqat nazariy, balki amaliy jihatdan ham dolzarb hisoblanadi. Chunki qimmatli </w:t>
      </w:r>
      <w:proofErr w:type="gramStart"/>
      <w:r w:rsidRPr="00720E60">
        <w:rPr>
          <w:sz w:val="28"/>
          <w:szCs w:val="28"/>
        </w:rPr>
        <w:t>qog‘</w:t>
      </w:r>
      <w:proofErr w:type="gramEnd"/>
      <w:r w:rsidRPr="00720E60">
        <w:rPr>
          <w:sz w:val="28"/>
          <w:szCs w:val="28"/>
        </w:rPr>
        <w:t xml:space="preserve">ozlar orqali kapitalning erkin harakati, moliyaviy resurslarning samarali taqsimlanishi, shuningdek, investorlarning manfaatlari bevosita buxgalteriya hisobining to‘g‘ri yuritilishiga bog‘liqdir. Shu ma’noda, ushbu mavzu tadqiqoti orqali qimmatli </w:t>
      </w:r>
      <w:proofErr w:type="gramStart"/>
      <w:r w:rsidRPr="00720E60">
        <w:rPr>
          <w:sz w:val="28"/>
          <w:szCs w:val="28"/>
        </w:rPr>
        <w:t>qog‘</w:t>
      </w:r>
      <w:proofErr w:type="gramEnd"/>
      <w:r w:rsidRPr="00720E60">
        <w:rPr>
          <w:sz w:val="28"/>
          <w:szCs w:val="28"/>
        </w:rPr>
        <w:t>ozlar bozorida buxgalteriya hisobining zamonaviy mexanizmlarini, xalqaro standartlarga moslashuvini va amaliy muammolarini tahlil qilish imkoniyati yaratiladi.</w:t>
      </w:r>
    </w:p>
    <w:p w:rsidR="00720E60" w:rsidRPr="00720E60" w:rsidRDefault="00720E60" w:rsidP="00720E60">
      <w:pPr>
        <w:pStyle w:val="2"/>
        <w:spacing w:line="276" w:lineRule="auto"/>
        <w:jc w:val="both"/>
        <w:rPr>
          <w:sz w:val="28"/>
          <w:szCs w:val="28"/>
        </w:rPr>
      </w:pPr>
      <w:r w:rsidRPr="00720E60">
        <w:rPr>
          <w:sz w:val="28"/>
          <w:szCs w:val="28"/>
        </w:rPr>
        <w:t>Asosiy qism</w:t>
      </w:r>
    </w:p>
    <w:p w:rsidR="00720E60" w:rsidRPr="00720E60" w:rsidRDefault="00720E60" w:rsidP="00720E60">
      <w:pPr>
        <w:pStyle w:val="a4"/>
        <w:spacing w:line="276" w:lineRule="auto"/>
        <w:jc w:val="both"/>
        <w:rPr>
          <w:sz w:val="28"/>
          <w:szCs w:val="28"/>
        </w:rPr>
      </w:pPr>
      <w:r w:rsidRPr="00720E60">
        <w:rPr>
          <w:sz w:val="28"/>
          <w:szCs w:val="28"/>
        </w:rPr>
        <w:t xml:space="preserve">Qimmatli </w:t>
      </w:r>
      <w:proofErr w:type="gramStart"/>
      <w:r w:rsidRPr="00720E60">
        <w:rPr>
          <w:sz w:val="28"/>
          <w:szCs w:val="28"/>
        </w:rPr>
        <w:t>qog‘</w:t>
      </w:r>
      <w:proofErr w:type="gramEnd"/>
      <w:r w:rsidRPr="00720E60">
        <w:rPr>
          <w:sz w:val="28"/>
          <w:szCs w:val="28"/>
        </w:rPr>
        <w:t xml:space="preserve">ozlar bozori iqtisodiyotning eng muhim moliyaviy institutlaridan biri bo‘lib, u kapitalni samarali taqsimlash, investitsiya oqimlarini boshqarish va iqtisodiy rivojlanishni rag‘batlantirishda katta rol o‘ynaydi. Bu bozorning barqaror faoliyati, shubhasiz, buxgalteriya hisobining aniq va ishonchli yuritilishiga </w:t>
      </w:r>
      <w:proofErr w:type="gramStart"/>
      <w:r w:rsidRPr="00720E60">
        <w:rPr>
          <w:sz w:val="28"/>
          <w:szCs w:val="28"/>
        </w:rPr>
        <w:t>bog‘</w:t>
      </w:r>
      <w:proofErr w:type="gramEnd"/>
      <w:r w:rsidRPr="00720E60">
        <w:rPr>
          <w:sz w:val="28"/>
          <w:szCs w:val="28"/>
        </w:rPr>
        <w:t xml:space="preserve">liqdir. Chunki qimmatli </w:t>
      </w:r>
      <w:proofErr w:type="gramStart"/>
      <w:r w:rsidRPr="00720E60">
        <w:rPr>
          <w:sz w:val="28"/>
          <w:szCs w:val="28"/>
        </w:rPr>
        <w:t>qog‘</w:t>
      </w:r>
      <w:proofErr w:type="gramEnd"/>
      <w:r w:rsidRPr="00720E60">
        <w:rPr>
          <w:sz w:val="28"/>
          <w:szCs w:val="28"/>
        </w:rPr>
        <w:t>ozlar bozorida ishtirok etuvchi korxonalar, brokerlik kompaniyalari, investitsiya fondlari va banklar tomonidan amalga oshiriladigan operatsiyalar ko‘plab moliyaviy risklar bilan bog‘liq bo‘lib, ularning natijalarini to‘g‘ri hisobga olish va yoritish investorlar, davlat organlari hamda xalqaro moliyaviy institutlar uchun ishonchli ma’lumot bazasini yaratadi [1].</w:t>
      </w:r>
    </w:p>
    <w:p w:rsidR="00720E60" w:rsidRPr="00720E60" w:rsidRDefault="00720E60" w:rsidP="00720E60">
      <w:pPr>
        <w:pStyle w:val="a4"/>
        <w:spacing w:line="276" w:lineRule="auto"/>
        <w:jc w:val="both"/>
        <w:rPr>
          <w:sz w:val="28"/>
          <w:szCs w:val="28"/>
        </w:rPr>
      </w:pPr>
      <w:r w:rsidRPr="00720E60">
        <w:rPr>
          <w:sz w:val="28"/>
          <w:szCs w:val="28"/>
        </w:rPr>
        <w:t xml:space="preserve">Qimmatli </w:t>
      </w:r>
      <w:proofErr w:type="gramStart"/>
      <w:r w:rsidRPr="00720E60">
        <w:rPr>
          <w:sz w:val="28"/>
          <w:szCs w:val="28"/>
        </w:rPr>
        <w:t>qog‘</w:t>
      </w:r>
      <w:proofErr w:type="gramEnd"/>
      <w:r w:rsidRPr="00720E60">
        <w:rPr>
          <w:sz w:val="28"/>
          <w:szCs w:val="28"/>
        </w:rPr>
        <w:t xml:space="preserve">ozlar bozorida buxgalteriya hisobining o‘ziga xos xususiyatlari, eng avvalo, moliyaviy vositalar sifatida qimmatli qog‘ozlarning xilma-xilligi bilan belgilanadi. Aktsiyalar, obligatsiyalar, opsionlar, fyucherslar, depozit sertifikatlari va boshqa turdagi qimmatli </w:t>
      </w:r>
      <w:proofErr w:type="gramStart"/>
      <w:r w:rsidRPr="00720E60">
        <w:rPr>
          <w:sz w:val="28"/>
          <w:szCs w:val="28"/>
        </w:rPr>
        <w:t>qog‘</w:t>
      </w:r>
      <w:proofErr w:type="gramEnd"/>
      <w:r w:rsidRPr="00720E60">
        <w:rPr>
          <w:sz w:val="28"/>
          <w:szCs w:val="28"/>
        </w:rPr>
        <w:t xml:space="preserve">ozlar bozorida amalga oshiriladigan har bir operatsiya o‘ziga xos buxgalteriya aks ettirish usullariga ega [2]. Masalan, aktsiyalar </w:t>
      </w:r>
      <w:proofErr w:type="gramStart"/>
      <w:r w:rsidRPr="00720E60">
        <w:rPr>
          <w:sz w:val="28"/>
          <w:szCs w:val="28"/>
        </w:rPr>
        <w:t>bo‘</w:t>
      </w:r>
      <w:proofErr w:type="gramEnd"/>
      <w:r w:rsidRPr="00720E60">
        <w:rPr>
          <w:sz w:val="28"/>
          <w:szCs w:val="28"/>
        </w:rPr>
        <w:t xml:space="preserve">yicha dividend to‘lovlari, obligatsiyalar bo‘yicha foiz to‘lovlari yoki derivativlar bo‘yicha shartnomalarning qiymat o‘zgarishlari alohida hisobni talab qiladi. Bu jihat qimmatli </w:t>
      </w:r>
      <w:proofErr w:type="gramStart"/>
      <w:r w:rsidRPr="00720E60">
        <w:rPr>
          <w:sz w:val="28"/>
          <w:szCs w:val="28"/>
        </w:rPr>
        <w:t>qog‘</w:t>
      </w:r>
      <w:proofErr w:type="gramEnd"/>
      <w:r w:rsidRPr="00720E60">
        <w:rPr>
          <w:sz w:val="28"/>
          <w:szCs w:val="28"/>
        </w:rPr>
        <w:t>ozlar bozorida buxgalteriya hisobini oddiy tovar-moliyaviy operatsiyalardan farq qiladi.</w:t>
      </w:r>
    </w:p>
    <w:p w:rsidR="00720E60" w:rsidRPr="00720E60" w:rsidRDefault="00720E60" w:rsidP="00720E60">
      <w:pPr>
        <w:pStyle w:val="a4"/>
        <w:spacing w:line="276" w:lineRule="auto"/>
        <w:jc w:val="both"/>
        <w:rPr>
          <w:sz w:val="28"/>
          <w:szCs w:val="28"/>
        </w:rPr>
      </w:pPr>
      <w:r w:rsidRPr="00720E60">
        <w:rPr>
          <w:sz w:val="28"/>
          <w:szCs w:val="28"/>
        </w:rPr>
        <w:t xml:space="preserve">Bundan tashqari, qimmatli </w:t>
      </w:r>
      <w:proofErr w:type="gramStart"/>
      <w:r w:rsidRPr="00720E60">
        <w:rPr>
          <w:sz w:val="28"/>
          <w:szCs w:val="28"/>
        </w:rPr>
        <w:t>qog‘</w:t>
      </w:r>
      <w:proofErr w:type="gramEnd"/>
      <w:r w:rsidRPr="00720E60">
        <w:rPr>
          <w:sz w:val="28"/>
          <w:szCs w:val="28"/>
        </w:rPr>
        <w:t xml:space="preserve">ozlar bilan bog‘liq operatsiyalar ko‘pincha xalqaro moliyaviy hisobot standartlariga (XMS/IFRS) muvofiq yuritilishi talab qilinadi. Bu esa </w:t>
      </w:r>
      <w:proofErr w:type="gramStart"/>
      <w:r w:rsidRPr="00720E60">
        <w:rPr>
          <w:sz w:val="28"/>
          <w:szCs w:val="28"/>
        </w:rPr>
        <w:t>O‘</w:t>
      </w:r>
      <w:proofErr w:type="gramEnd"/>
      <w:r w:rsidRPr="00720E60">
        <w:rPr>
          <w:sz w:val="28"/>
          <w:szCs w:val="28"/>
        </w:rPr>
        <w:t xml:space="preserve">zbekiston amaliyotida ham tobora keng qo‘llanilib, kapital bozorini xorijiy </w:t>
      </w:r>
      <w:r w:rsidRPr="00720E60">
        <w:rPr>
          <w:sz w:val="28"/>
          <w:szCs w:val="28"/>
        </w:rPr>
        <w:lastRenderedPageBreak/>
        <w:t xml:space="preserve">investorlar uchun yanada jozibador qilishda muhim ahamiyat kasb etmoqda [3]. Ayniqsa, IFRS 9 – “Moliyaviy vositalar” standarti qimmatli </w:t>
      </w:r>
      <w:proofErr w:type="gramStart"/>
      <w:r w:rsidRPr="00720E60">
        <w:rPr>
          <w:sz w:val="28"/>
          <w:szCs w:val="28"/>
        </w:rPr>
        <w:t>qog‘</w:t>
      </w:r>
      <w:proofErr w:type="gramEnd"/>
      <w:r w:rsidRPr="00720E60">
        <w:rPr>
          <w:sz w:val="28"/>
          <w:szCs w:val="28"/>
        </w:rPr>
        <w:t>ozlarning dastlabki va keyingi baholash tartiblarini, ularning foyda va zarar hisobvarag‘iga ta’sirini, amortizatsiya usullarini hamda qiymatning pasayishi bo‘yicha rezervlarni shakllantirishni batafsil tartibga soladi [4].</w:t>
      </w:r>
    </w:p>
    <w:p w:rsidR="00720E60" w:rsidRPr="00720E60" w:rsidRDefault="00720E60" w:rsidP="00720E60">
      <w:pPr>
        <w:pStyle w:val="a4"/>
        <w:spacing w:line="276" w:lineRule="auto"/>
        <w:jc w:val="both"/>
        <w:rPr>
          <w:sz w:val="28"/>
          <w:szCs w:val="28"/>
        </w:rPr>
      </w:pPr>
      <w:r w:rsidRPr="00720E60">
        <w:rPr>
          <w:sz w:val="28"/>
          <w:szCs w:val="28"/>
        </w:rPr>
        <w:t xml:space="preserve">Qimmatli </w:t>
      </w:r>
      <w:proofErr w:type="gramStart"/>
      <w:r w:rsidRPr="00720E60">
        <w:rPr>
          <w:sz w:val="28"/>
          <w:szCs w:val="28"/>
        </w:rPr>
        <w:t>qog‘</w:t>
      </w:r>
      <w:proofErr w:type="gramEnd"/>
      <w:r w:rsidRPr="00720E60">
        <w:rPr>
          <w:sz w:val="28"/>
          <w:szCs w:val="28"/>
        </w:rPr>
        <w:t>ozlar bozorida buxgalteriya hisobini yuritishda yana bir o‘ziga xos jihat – bu operatsiyalar tezligi va hajmining yuqoriligi hisoblanadi. Masalan, fond birjasida broker va dilerlar sonlab, ba’zan yuzlab tranzaksiyalarni bir kunda amalga oshirishi mumkin. Bu holat har bir operatsiyani aniq vaqtida qayd etish va elektron hisob tizimlaridan keng foydalanishni talab qiladi [5]. Shu sababli zamonaviy buxgalteriya tizimlarida avtomatlashtirilgan dasturiy vositalar, xususan, blokcheyn texnologiyalari asosida tranzaksiyalarni qayd etish imkoniyatlari muhim ahamiyat kasb etmoqda [6].</w:t>
      </w:r>
    </w:p>
    <w:p w:rsidR="00720E60" w:rsidRPr="00720E60" w:rsidRDefault="00720E60" w:rsidP="00720E60">
      <w:pPr>
        <w:pStyle w:val="a4"/>
        <w:spacing w:line="276" w:lineRule="auto"/>
        <w:jc w:val="both"/>
        <w:rPr>
          <w:sz w:val="28"/>
          <w:szCs w:val="28"/>
        </w:rPr>
      </w:pPr>
      <w:r w:rsidRPr="00720E60">
        <w:rPr>
          <w:sz w:val="28"/>
          <w:szCs w:val="28"/>
        </w:rPr>
        <w:t xml:space="preserve">Qimmatli </w:t>
      </w:r>
      <w:proofErr w:type="gramStart"/>
      <w:r w:rsidRPr="00720E60">
        <w:rPr>
          <w:sz w:val="28"/>
          <w:szCs w:val="28"/>
        </w:rPr>
        <w:t>qog‘</w:t>
      </w:r>
      <w:proofErr w:type="gramEnd"/>
      <w:r w:rsidRPr="00720E60">
        <w:rPr>
          <w:sz w:val="28"/>
          <w:szCs w:val="28"/>
        </w:rPr>
        <w:t xml:space="preserve">ozlar bozorida hisob yuritishda shaffoflik va ishonchlilik prinsiplariga qat’iy rioya etilishi lozim. Investorlar va boshqa manfaatdor tomonlar buxgalteriya hisobotlariga asoslanib qaror qabul qiladilar. Shu sababli qimmatli </w:t>
      </w:r>
      <w:proofErr w:type="gramStart"/>
      <w:r w:rsidRPr="00720E60">
        <w:rPr>
          <w:sz w:val="28"/>
          <w:szCs w:val="28"/>
        </w:rPr>
        <w:t>qog‘</w:t>
      </w:r>
      <w:proofErr w:type="gramEnd"/>
      <w:r w:rsidRPr="00720E60">
        <w:rPr>
          <w:sz w:val="28"/>
          <w:szCs w:val="28"/>
        </w:rPr>
        <w:t xml:space="preserve">ozlarni hisobga olishda daromad va xarajatlarni tan olish, aktivlar va majburiyatlarni baholash, risklarni hisoblashda xalqaro me’yorlarga tayanish talab qilinadi [7]. Ayniqsa, aktsiyalar </w:t>
      </w:r>
      <w:proofErr w:type="gramStart"/>
      <w:r w:rsidRPr="00720E60">
        <w:rPr>
          <w:sz w:val="28"/>
          <w:szCs w:val="28"/>
        </w:rPr>
        <w:t>bo‘</w:t>
      </w:r>
      <w:proofErr w:type="gramEnd"/>
      <w:r w:rsidRPr="00720E60">
        <w:rPr>
          <w:sz w:val="28"/>
          <w:szCs w:val="28"/>
        </w:rPr>
        <w:t>yicha qayta baholash zaxiralari, obligatsiyalar bo‘yicha chegirmalar yoki mukofotlar, derivativlar bo‘yicha faraziy qiymat o‘zgarishlari maxsus hisobvaraqlarda qayd etiladi va moliyaviy natijalarga sezilarli ta’sir ko‘rsatadi.</w:t>
      </w:r>
    </w:p>
    <w:p w:rsidR="00720E60" w:rsidRPr="00720E60" w:rsidRDefault="00720E60" w:rsidP="00720E60">
      <w:pPr>
        <w:pStyle w:val="a4"/>
        <w:spacing w:line="276" w:lineRule="auto"/>
        <w:jc w:val="both"/>
        <w:rPr>
          <w:sz w:val="28"/>
          <w:szCs w:val="28"/>
        </w:rPr>
      </w:pPr>
      <w:r w:rsidRPr="00720E60">
        <w:rPr>
          <w:sz w:val="28"/>
          <w:szCs w:val="28"/>
        </w:rPr>
        <w:t xml:space="preserve">Qimmatli </w:t>
      </w:r>
      <w:proofErr w:type="gramStart"/>
      <w:r w:rsidRPr="00720E60">
        <w:rPr>
          <w:sz w:val="28"/>
          <w:szCs w:val="28"/>
        </w:rPr>
        <w:t>qog‘</w:t>
      </w:r>
      <w:proofErr w:type="gramEnd"/>
      <w:r w:rsidRPr="00720E60">
        <w:rPr>
          <w:sz w:val="28"/>
          <w:szCs w:val="28"/>
        </w:rPr>
        <w:t xml:space="preserve">ozlar bozoridagi buxgalteriya hisobining o‘ziga xos jihatlaridan yana biri – bu hisob-kitoblarning murakkab soliq oqibatlariga ega ekanligidir. Masalan, dividend va foiz daromadlaridan soliq ushlab qolinishi, kapital </w:t>
      </w:r>
      <w:proofErr w:type="gramStart"/>
      <w:r w:rsidRPr="00720E60">
        <w:rPr>
          <w:sz w:val="28"/>
          <w:szCs w:val="28"/>
        </w:rPr>
        <w:t>o‘</w:t>
      </w:r>
      <w:proofErr w:type="gramEnd"/>
      <w:r w:rsidRPr="00720E60">
        <w:rPr>
          <w:sz w:val="28"/>
          <w:szCs w:val="28"/>
        </w:rPr>
        <w:t xml:space="preserve">sishidan olinadigan daromadlar bo‘yicha soliq majburiyatlari, shuningdek, qimmatli qog‘ozlar bilan operatsiyalarni amalga oshiruvchi tashkilotlarning o‘ziga xos soliqqa tortilishi buxgalteriya hisobini yuritishda alohida e’tibor talab qiladi [8]. Shu nuqtai nazardan, </w:t>
      </w:r>
      <w:proofErr w:type="gramStart"/>
      <w:r w:rsidRPr="00720E60">
        <w:rPr>
          <w:sz w:val="28"/>
          <w:szCs w:val="28"/>
        </w:rPr>
        <w:t>O‘</w:t>
      </w:r>
      <w:proofErr w:type="gramEnd"/>
      <w:r w:rsidRPr="00720E60">
        <w:rPr>
          <w:sz w:val="28"/>
          <w:szCs w:val="28"/>
        </w:rPr>
        <w:t>zbekiston Respublikasi Soliq kodeksida belgilangan normalar va xalqaro soliq kelishuvlari asosida aniq hisob-kitob yuritilishi zarur bo‘ladi.</w:t>
      </w:r>
    </w:p>
    <w:p w:rsidR="00720E60" w:rsidRPr="00720E60" w:rsidRDefault="00720E60" w:rsidP="00720E60">
      <w:pPr>
        <w:pStyle w:val="a4"/>
        <w:spacing w:line="276" w:lineRule="auto"/>
        <w:jc w:val="both"/>
        <w:rPr>
          <w:sz w:val="28"/>
          <w:szCs w:val="28"/>
        </w:rPr>
      </w:pPr>
      <w:r w:rsidRPr="00720E60">
        <w:rPr>
          <w:sz w:val="28"/>
          <w:szCs w:val="28"/>
        </w:rPr>
        <w:t xml:space="preserve">Shuningdek, qimmatli </w:t>
      </w:r>
      <w:proofErr w:type="gramStart"/>
      <w:r w:rsidRPr="00720E60">
        <w:rPr>
          <w:sz w:val="28"/>
          <w:szCs w:val="28"/>
        </w:rPr>
        <w:t>qog‘</w:t>
      </w:r>
      <w:proofErr w:type="gramEnd"/>
      <w:r w:rsidRPr="00720E60">
        <w:rPr>
          <w:sz w:val="28"/>
          <w:szCs w:val="28"/>
        </w:rPr>
        <w:t xml:space="preserve">ozlar bozorida buxgalteriya hisobini yuritishda risklarni hisoblash va ularni moliyaviy hisobotlarda aks ettirish dolzarbdir. Moliyaviy vositalar </w:t>
      </w:r>
      <w:proofErr w:type="gramStart"/>
      <w:r w:rsidRPr="00720E60">
        <w:rPr>
          <w:sz w:val="28"/>
          <w:szCs w:val="28"/>
        </w:rPr>
        <w:t>bo‘</w:t>
      </w:r>
      <w:proofErr w:type="gramEnd"/>
      <w:r w:rsidRPr="00720E60">
        <w:rPr>
          <w:sz w:val="28"/>
          <w:szCs w:val="28"/>
        </w:rPr>
        <w:t xml:space="preserve">yicha kredit riski, likvidlik riski va bozor riski mavjud bo‘lib, ular har bir kompaniyaning moliyaviy ahvoliga sezilarli ta’sir ko‘rsatadi [9]. Bu risklar odatda IFRS 7 – “Moliyaviy vositalar: yoritish” standarti asosida hisobotlarda ochib beriladi. </w:t>
      </w:r>
      <w:r w:rsidRPr="00720E60">
        <w:rPr>
          <w:sz w:val="28"/>
          <w:szCs w:val="28"/>
        </w:rPr>
        <w:lastRenderedPageBreak/>
        <w:t xml:space="preserve">Shu orqali investorlar va boshqa manfaatdor tomonlar kompaniyaning risk darajasini baholash imkoniyatiga ega </w:t>
      </w:r>
      <w:proofErr w:type="gramStart"/>
      <w:r w:rsidRPr="00720E60">
        <w:rPr>
          <w:sz w:val="28"/>
          <w:szCs w:val="28"/>
        </w:rPr>
        <w:t>bo‘</w:t>
      </w:r>
      <w:proofErr w:type="gramEnd"/>
      <w:r w:rsidRPr="00720E60">
        <w:rPr>
          <w:sz w:val="28"/>
          <w:szCs w:val="28"/>
        </w:rPr>
        <w:t>ladilar [10].</w:t>
      </w:r>
    </w:p>
    <w:p w:rsidR="00720E60" w:rsidRPr="00720E60" w:rsidRDefault="00720E60" w:rsidP="00720E60">
      <w:pPr>
        <w:pStyle w:val="a4"/>
        <w:spacing w:line="276" w:lineRule="auto"/>
        <w:jc w:val="both"/>
        <w:rPr>
          <w:sz w:val="28"/>
          <w:szCs w:val="28"/>
        </w:rPr>
      </w:pPr>
      <w:proofErr w:type="gramStart"/>
      <w:r w:rsidRPr="00720E60">
        <w:rPr>
          <w:sz w:val="28"/>
          <w:szCs w:val="28"/>
        </w:rPr>
        <w:t>O‘</w:t>
      </w:r>
      <w:proofErr w:type="gramEnd"/>
      <w:r w:rsidRPr="00720E60">
        <w:rPr>
          <w:sz w:val="28"/>
          <w:szCs w:val="28"/>
        </w:rPr>
        <w:t xml:space="preserve">zbekiston sharoitida qimmatli qog‘ozlar bozorida buxgalteriya hisobini yuritishda ayrim muammolar ham mavjud. Jumladan, malakali kadrlar yetishmasligi, avtomatlashtirilgan dasturiy ta’minotning barcha tashkilotlarda </w:t>
      </w:r>
      <w:proofErr w:type="gramStart"/>
      <w:r w:rsidRPr="00720E60">
        <w:rPr>
          <w:sz w:val="28"/>
          <w:szCs w:val="28"/>
        </w:rPr>
        <w:t>to‘</w:t>
      </w:r>
      <w:proofErr w:type="gramEnd"/>
      <w:r w:rsidRPr="00720E60">
        <w:rPr>
          <w:sz w:val="28"/>
          <w:szCs w:val="28"/>
        </w:rPr>
        <w:t xml:space="preserve">liq joriy etilmaganligi, xalqaro standartlar bilan milliy hisob tizimi o‘rtasidagi tafovutlar shular jumlasidandir [11]. Bu esa hisobotlarning sifatiga, investorlarga taqdim etilayotgan ma’lumotlarning aniqligiga salbiy ta’sir </w:t>
      </w:r>
      <w:proofErr w:type="gramStart"/>
      <w:r w:rsidRPr="00720E60">
        <w:rPr>
          <w:sz w:val="28"/>
          <w:szCs w:val="28"/>
        </w:rPr>
        <w:t>ko‘</w:t>
      </w:r>
      <w:proofErr w:type="gramEnd"/>
      <w:r w:rsidRPr="00720E60">
        <w:rPr>
          <w:sz w:val="28"/>
          <w:szCs w:val="28"/>
        </w:rPr>
        <w:t>rsatishi mumkin. Shu sababli, bu sohada islohotlarni davom ettirish, mutaxassislarni qayta tayyorlash va milliy me’yorlarni xalqaro standartlarga yaqinlashtirish dolzarb vazifadir [12].</w:t>
      </w:r>
    </w:p>
    <w:p w:rsidR="00720E60" w:rsidRPr="00720E60" w:rsidRDefault="00720E60" w:rsidP="00720E60">
      <w:pPr>
        <w:pStyle w:val="a4"/>
        <w:spacing w:line="276" w:lineRule="auto"/>
        <w:jc w:val="both"/>
        <w:rPr>
          <w:sz w:val="28"/>
          <w:szCs w:val="28"/>
        </w:rPr>
      </w:pPr>
      <w:r w:rsidRPr="00720E60">
        <w:rPr>
          <w:sz w:val="28"/>
          <w:szCs w:val="28"/>
        </w:rPr>
        <w:t xml:space="preserve">Shuningdek, qimmatli </w:t>
      </w:r>
      <w:proofErr w:type="gramStart"/>
      <w:r w:rsidRPr="00720E60">
        <w:rPr>
          <w:sz w:val="28"/>
          <w:szCs w:val="28"/>
        </w:rPr>
        <w:t>qog‘</w:t>
      </w:r>
      <w:proofErr w:type="gramEnd"/>
      <w:r w:rsidRPr="00720E60">
        <w:rPr>
          <w:sz w:val="28"/>
          <w:szCs w:val="28"/>
        </w:rPr>
        <w:t xml:space="preserve">ozlar bozorida faoliyat yurituvchi kompaniyalar tomonidan audit xizmatlarining keng joriy qilinishi buxgalteriya hisobi ishonchliligini ta’minlaydi. Auditorlik tekshiruvlari moliyaviy hisobotlarning haqqoniyligini tasdiqlash orqali investorlarning ishonchini oshiradi. Shu bilan birga, mustaqil auditorlik xulosalari korxonaning bozordagi </w:t>
      </w:r>
      <w:proofErr w:type="gramStart"/>
      <w:r w:rsidRPr="00720E60">
        <w:rPr>
          <w:sz w:val="28"/>
          <w:szCs w:val="28"/>
        </w:rPr>
        <w:t>obro‘</w:t>
      </w:r>
      <w:proofErr w:type="gramEnd"/>
      <w:r w:rsidRPr="00720E60">
        <w:rPr>
          <w:sz w:val="28"/>
          <w:szCs w:val="28"/>
        </w:rPr>
        <w:t>sini oshiruvchi muhim omil sifatida qaraladi [13].</w:t>
      </w:r>
    </w:p>
    <w:p w:rsidR="00720E60" w:rsidRPr="00720E60" w:rsidRDefault="00720E60" w:rsidP="00720E60">
      <w:pPr>
        <w:pStyle w:val="a4"/>
        <w:spacing w:line="276" w:lineRule="auto"/>
        <w:jc w:val="both"/>
        <w:rPr>
          <w:sz w:val="28"/>
          <w:szCs w:val="28"/>
        </w:rPr>
      </w:pPr>
      <w:r w:rsidRPr="00720E60">
        <w:rPr>
          <w:sz w:val="28"/>
          <w:szCs w:val="28"/>
        </w:rPr>
        <w:t xml:space="preserve">Qimmatli </w:t>
      </w:r>
      <w:proofErr w:type="gramStart"/>
      <w:r w:rsidRPr="00720E60">
        <w:rPr>
          <w:sz w:val="28"/>
          <w:szCs w:val="28"/>
        </w:rPr>
        <w:t>qog‘</w:t>
      </w:r>
      <w:proofErr w:type="gramEnd"/>
      <w:r w:rsidRPr="00720E60">
        <w:rPr>
          <w:sz w:val="28"/>
          <w:szCs w:val="28"/>
        </w:rPr>
        <w:t xml:space="preserve">ozlar bozorida buxgalteriya hisobining o‘ziga xos xususiyatlarini tahlil qilar ekanmiz, ularning nafaqat milliy, balki global moliya tizimi bilan uzviy bog‘liqligini ko‘rish mumkin. Chunki kapital bozorining integratsiyalashuvi, xalqaro investitsiya oqimlarining </w:t>
      </w:r>
      <w:proofErr w:type="gramStart"/>
      <w:r w:rsidRPr="00720E60">
        <w:rPr>
          <w:sz w:val="28"/>
          <w:szCs w:val="28"/>
        </w:rPr>
        <w:t>ko‘</w:t>
      </w:r>
      <w:proofErr w:type="gramEnd"/>
      <w:r w:rsidRPr="00720E60">
        <w:rPr>
          <w:sz w:val="28"/>
          <w:szCs w:val="28"/>
        </w:rPr>
        <w:t xml:space="preserve">payishi va transmilliy kompaniyalar faoliyati qimmatli qog‘ozlar bozoridagi buxgalteriya hisobini global moliyaviy tartibotlarga bog‘lab qo‘ymoqda [14]. Shu sababli, </w:t>
      </w:r>
      <w:proofErr w:type="gramStart"/>
      <w:r w:rsidRPr="00720E60">
        <w:rPr>
          <w:sz w:val="28"/>
          <w:szCs w:val="28"/>
        </w:rPr>
        <w:t>O‘</w:t>
      </w:r>
      <w:proofErr w:type="gramEnd"/>
      <w:r w:rsidRPr="00720E60">
        <w:rPr>
          <w:sz w:val="28"/>
          <w:szCs w:val="28"/>
        </w:rPr>
        <w:t>zbekiston kompaniyalari xalqaro moliya bozorida faol ishtirok etish uchun o‘z buxgalteriya hisobini xalqaro standartlarga to‘liq moslashtirishlari zarur.</w:t>
      </w:r>
    </w:p>
    <w:p w:rsidR="00720E60" w:rsidRPr="00720E60" w:rsidRDefault="00720E60" w:rsidP="00720E60">
      <w:pPr>
        <w:pStyle w:val="a4"/>
        <w:spacing w:line="276" w:lineRule="auto"/>
        <w:jc w:val="both"/>
        <w:rPr>
          <w:sz w:val="28"/>
          <w:szCs w:val="28"/>
        </w:rPr>
      </w:pPr>
      <w:r w:rsidRPr="00720E60">
        <w:rPr>
          <w:sz w:val="28"/>
          <w:szCs w:val="28"/>
        </w:rPr>
        <w:t xml:space="preserve">Umuman olganda, qimmatli </w:t>
      </w:r>
      <w:proofErr w:type="gramStart"/>
      <w:r w:rsidRPr="00720E60">
        <w:rPr>
          <w:sz w:val="28"/>
          <w:szCs w:val="28"/>
        </w:rPr>
        <w:t>qog‘</w:t>
      </w:r>
      <w:proofErr w:type="gramEnd"/>
      <w:r w:rsidRPr="00720E60">
        <w:rPr>
          <w:sz w:val="28"/>
          <w:szCs w:val="28"/>
        </w:rPr>
        <w:t>ozlar bozorida buxgalteriya hisobining o‘ziga xos xususiyatlari ushbu bozorning murakkabligi, moliyaviy vositalarning xilma-xilligi, risklarning yuqoriligi hamda xalqaro me’yorlarga muvofiqlik talabidan kelib chiqadi [15]. Shu boisdan buxgalteriya hisobini mukammal yuritish nafaqat korxonalar, balki butun iqtisodiyotning moliyaviy barqarorligi uchun muhim omil hisoblanadi.</w:t>
      </w:r>
    </w:p>
    <w:p w:rsidR="00720E60" w:rsidRPr="00720E60" w:rsidRDefault="00720E60" w:rsidP="00720E60">
      <w:pPr>
        <w:pStyle w:val="3"/>
        <w:spacing w:line="276" w:lineRule="auto"/>
        <w:jc w:val="both"/>
        <w:rPr>
          <w:sz w:val="28"/>
          <w:szCs w:val="28"/>
        </w:rPr>
      </w:pPr>
      <w:r w:rsidRPr="00720E60">
        <w:rPr>
          <w:sz w:val="28"/>
          <w:szCs w:val="28"/>
        </w:rPr>
        <w:t>Xulosa</w:t>
      </w:r>
    </w:p>
    <w:p w:rsidR="00720E60" w:rsidRPr="00720E60" w:rsidRDefault="00720E60" w:rsidP="00720E60">
      <w:pPr>
        <w:pStyle w:val="a4"/>
        <w:spacing w:line="276" w:lineRule="auto"/>
        <w:jc w:val="both"/>
        <w:rPr>
          <w:sz w:val="28"/>
          <w:szCs w:val="28"/>
        </w:rPr>
      </w:pPr>
      <w:r w:rsidRPr="00720E60">
        <w:rPr>
          <w:sz w:val="28"/>
          <w:szCs w:val="28"/>
        </w:rPr>
        <w:t xml:space="preserve">Qimmatli </w:t>
      </w:r>
      <w:proofErr w:type="gramStart"/>
      <w:r w:rsidRPr="00720E60">
        <w:rPr>
          <w:sz w:val="28"/>
          <w:szCs w:val="28"/>
        </w:rPr>
        <w:t>qog‘</w:t>
      </w:r>
      <w:proofErr w:type="gramEnd"/>
      <w:r w:rsidRPr="00720E60">
        <w:rPr>
          <w:sz w:val="28"/>
          <w:szCs w:val="28"/>
        </w:rPr>
        <w:t xml:space="preserve">ozlar bozorida buxgalteriya hisobining o‘ziga xos xususiyatlari zamonaviy iqtisodiy tizimning eng dolzarb yo‘nalishlaridan biri hisoblanadi. Chunki moliya bozorida amalga oshiriladigan har bir operatsiya nafaqat investor va emitentlar </w:t>
      </w:r>
      <w:r w:rsidRPr="00720E60">
        <w:rPr>
          <w:sz w:val="28"/>
          <w:szCs w:val="28"/>
        </w:rPr>
        <w:lastRenderedPageBreak/>
        <w:t xml:space="preserve">uchun, balki davlat va jamiyat uchun ham muhim iqtisodiy oqibatlarga ega </w:t>
      </w:r>
      <w:proofErr w:type="gramStart"/>
      <w:r w:rsidRPr="00720E60">
        <w:rPr>
          <w:sz w:val="28"/>
          <w:szCs w:val="28"/>
        </w:rPr>
        <w:t>bo‘</w:t>
      </w:r>
      <w:proofErr w:type="gramEnd"/>
      <w:r w:rsidRPr="00720E60">
        <w:rPr>
          <w:sz w:val="28"/>
          <w:szCs w:val="28"/>
        </w:rPr>
        <w:t xml:space="preserve">ladi. Ayniqsa, qimmatli </w:t>
      </w:r>
      <w:proofErr w:type="gramStart"/>
      <w:r w:rsidRPr="00720E60">
        <w:rPr>
          <w:sz w:val="28"/>
          <w:szCs w:val="28"/>
        </w:rPr>
        <w:t>qog‘</w:t>
      </w:r>
      <w:proofErr w:type="gramEnd"/>
      <w:r w:rsidRPr="00720E60">
        <w:rPr>
          <w:sz w:val="28"/>
          <w:szCs w:val="28"/>
        </w:rPr>
        <w:t>ozlar bozorida hisob-kitoblarning shaffofligi, hisob hujjatlarining ishonchliligi va xalqaro standartlarga mosligi iqtisodiyotni barqaror rivojlantirishda asosiy omillardan biri sifatida qaraladi. Shu jihatdan olganda, buxgalteriya hisobi faqatgina moliyaviy natijalarni aks ettiruvchi texnik jarayon emas, balki investitsiya muhitining raqobatbardoshligini ta’minlovchi vosita sifatida ham katta ahamiyat kasb etadi.</w:t>
      </w:r>
    </w:p>
    <w:p w:rsidR="00720E60" w:rsidRPr="00720E60" w:rsidRDefault="00720E60" w:rsidP="00720E60">
      <w:pPr>
        <w:pStyle w:val="a4"/>
        <w:spacing w:line="276" w:lineRule="auto"/>
        <w:jc w:val="both"/>
        <w:rPr>
          <w:sz w:val="28"/>
          <w:szCs w:val="28"/>
        </w:rPr>
      </w:pPr>
      <w:r w:rsidRPr="00720E60">
        <w:rPr>
          <w:sz w:val="28"/>
          <w:szCs w:val="28"/>
        </w:rPr>
        <w:t xml:space="preserve">Birinchidan, qimmatli </w:t>
      </w:r>
      <w:proofErr w:type="gramStart"/>
      <w:r w:rsidRPr="00720E60">
        <w:rPr>
          <w:sz w:val="28"/>
          <w:szCs w:val="28"/>
        </w:rPr>
        <w:t>qog‘</w:t>
      </w:r>
      <w:proofErr w:type="gramEnd"/>
      <w:r w:rsidRPr="00720E60">
        <w:rPr>
          <w:sz w:val="28"/>
          <w:szCs w:val="28"/>
        </w:rPr>
        <w:t xml:space="preserve">ozlar bozorida buxgalteriya hisobining o‘ziga xosligi moliyaviy vositalarning turli shakllarda namoyon bo‘lishi bilan bog‘liq. Aksiyalar, obligatsiyalar, veksellar, depozit sertifikatlari va boshqa qimmatli qog‘ozlar iqtisodiy muomalada turlicha huquqiy maqom va moliyaviy natija beradi. Shuning uchun ularning buxgalteriya hisobini yuritishda umumiy tamoyillar bilan bir qatorda maxsus yondashuvlar </w:t>
      </w:r>
      <w:proofErr w:type="gramStart"/>
      <w:r w:rsidRPr="00720E60">
        <w:rPr>
          <w:sz w:val="28"/>
          <w:szCs w:val="28"/>
        </w:rPr>
        <w:t>qo‘</w:t>
      </w:r>
      <w:proofErr w:type="gramEnd"/>
      <w:r w:rsidRPr="00720E60">
        <w:rPr>
          <w:sz w:val="28"/>
          <w:szCs w:val="28"/>
        </w:rPr>
        <w:t xml:space="preserve">llaniladi. Masalan, aksiyalar chiqarilishi, ularning nominal qiymati, emissiya daromadi, dividend </w:t>
      </w:r>
      <w:proofErr w:type="gramStart"/>
      <w:r w:rsidRPr="00720E60">
        <w:rPr>
          <w:sz w:val="28"/>
          <w:szCs w:val="28"/>
        </w:rPr>
        <w:t>to‘</w:t>
      </w:r>
      <w:proofErr w:type="gramEnd"/>
      <w:r w:rsidRPr="00720E60">
        <w:rPr>
          <w:sz w:val="28"/>
          <w:szCs w:val="28"/>
        </w:rPr>
        <w:t xml:space="preserve">lovlari va qayta sotib olish jarayonlari bo‘yicha alohida hisob yuritiladi. Obligatsiyalar esa qarz majburiyati sifatida qayd qilinib, ulardan tushadigan foiz </w:t>
      </w:r>
      <w:proofErr w:type="gramStart"/>
      <w:r w:rsidRPr="00720E60">
        <w:rPr>
          <w:sz w:val="28"/>
          <w:szCs w:val="28"/>
        </w:rPr>
        <w:t>to‘</w:t>
      </w:r>
      <w:proofErr w:type="gramEnd"/>
      <w:r w:rsidRPr="00720E60">
        <w:rPr>
          <w:sz w:val="28"/>
          <w:szCs w:val="28"/>
        </w:rPr>
        <w:t>lovlari aniq muddatlarda hisoblanadi.</w:t>
      </w:r>
    </w:p>
    <w:p w:rsidR="00720E60" w:rsidRPr="00720E60" w:rsidRDefault="00720E60" w:rsidP="00720E60">
      <w:pPr>
        <w:pStyle w:val="a4"/>
        <w:spacing w:line="276" w:lineRule="auto"/>
        <w:jc w:val="both"/>
        <w:rPr>
          <w:sz w:val="28"/>
          <w:szCs w:val="28"/>
        </w:rPr>
      </w:pPr>
      <w:r w:rsidRPr="00720E60">
        <w:rPr>
          <w:sz w:val="28"/>
          <w:szCs w:val="28"/>
        </w:rPr>
        <w:t xml:space="preserve">Ikkinchidan, xalqaro buxgalteriya hisobi standartlari qimmatli </w:t>
      </w:r>
      <w:proofErr w:type="gramStart"/>
      <w:r w:rsidRPr="00720E60">
        <w:rPr>
          <w:sz w:val="28"/>
          <w:szCs w:val="28"/>
        </w:rPr>
        <w:t>qog‘</w:t>
      </w:r>
      <w:proofErr w:type="gramEnd"/>
      <w:r w:rsidRPr="00720E60">
        <w:rPr>
          <w:sz w:val="28"/>
          <w:szCs w:val="28"/>
        </w:rPr>
        <w:t xml:space="preserve">ozlar bozorini tartibga solishda muhim vosita bo‘lib xizmat qiladi. Ayniqsa, IAS 32 “Moliyaviy asboblar: taqdim etish” va IFRS 9 “Moliyaviy asboblar” standartlari qimmatli </w:t>
      </w:r>
      <w:proofErr w:type="gramStart"/>
      <w:r w:rsidRPr="00720E60">
        <w:rPr>
          <w:sz w:val="28"/>
          <w:szCs w:val="28"/>
        </w:rPr>
        <w:t>qog‘</w:t>
      </w:r>
      <w:proofErr w:type="gramEnd"/>
      <w:r w:rsidRPr="00720E60">
        <w:rPr>
          <w:sz w:val="28"/>
          <w:szCs w:val="28"/>
        </w:rPr>
        <w:t xml:space="preserve">ozlar bo‘yicha hisob-kitoblarning yagona uslubiy asosda yuritilishiga imkon beradi. Bu esa xorijiy investorlar uchun ishonchli axborot maydonini shakllantiradi hamda milliy kapital bozorining jozibadorligini oshiradi. Shu bilan birga, milliy qonunchilik talablari va xalqaro standartlar </w:t>
      </w:r>
      <w:proofErr w:type="gramStart"/>
      <w:r w:rsidRPr="00720E60">
        <w:rPr>
          <w:sz w:val="28"/>
          <w:szCs w:val="28"/>
        </w:rPr>
        <w:t>o‘</w:t>
      </w:r>
      <w:proofErr w:type="gramEnd"/>
      <w:r w:rsidRPr="00720E60">
        <w:rPr>
          <w:sz w:val="28"/>
          <w:szCs w:val="28"/>
        </w:rPr>
        <w:t>rtasida uyg‘unlikni ta’minlash buxgalteriya hisobi tizimining barqaror rivojlanishi uchun zaruriy shartdir.</w:t>
      </w:r>
    </w:p>
    <w:p w:rsidR="00720E60" w:rsidRPr="00720E60" w:rsidRDefault="00720E60" w:rsidP="00720E60">
      <w:pPr>
        <w:pStyle w:val="a4"/>
        <w:spacing w:line="276" w:lineRule="auto"/>
        <w:jc w:val="both"/>
        <w:rPr>
          <w:sz w:val="28"/>
          <w:szCs w:val="28"/>
        </w:rPr>
      </w:pPr>
      <w:r w:rsidRPr="00720E60">
        <w:rPr>
          <w:sz w:val="28"/>
          <w:szCs w:val="28"/>
        </w:rPr>
        <w:t xml:space="preserve">Uchinchidan, qimmatli </w:t>
      </w:r>
      <w:proofErr w:type="gramStart"/>
      <w:r w:rsidRPr="00720E60">
        <w:rPr>
          <w:sz w:val="28"/>
          <w:szCs w:val="28"/>
        </w:rPr>
        <w:t>qog‘</w:t>
      </w:r>
      <w:proofErr w:type="gramEnd"/>
      <w:r w:rsidRPr="00720E60">
        <w:rPr>
          <w:sz w:val="28"/>
          <w:szCs w:val="28"/>
        </w:rPr>
        <w:t xml:space="preserve">ozlar bozorida buxgalteriya hisobining muhim xususiyatlaridan biri – bu risklarni boshqarish va ularni hisob hujjatlarida aks ettirishdir. Moliyaviy vositalar yuqori darajada spekulyativ </w:t>
      </w:r>
      <w:proofErr w:type="gramStart"/>
      <w:r w:rsidRPr="00720E60">
        <w:rPr>
          <w:sz w:val="28"/>
          <w:szCs w:val="28"/>
        </w:rPr>
        <w:t>bo‘</w:t>
      </w:r>
      <w:proofErr w:type="gramEnd"/>
      <w:r w:rsidRPr="00720E60">
        <w:rPr>
          <w:sz w:val="28"/>
          <w:szCs w:val="28"/>
        </w:rPr>
        <w:t>lib, ularning qiymati bozordagi kon’yunktura, valyuta kurslari, foiz stavkalari va boshqa tashqi omillarga bevosita bog‘liq. Shu sababli, buxgalteriya hisobi tizimi ushbu risklarni minimallashtirishga va investorlar uchun real moliyaviy natijalarni ko‘rsatishga xizmat qilishi kerak.</w:t>
      </w:r>
    </w:p>
    <w:p w:rsidR="00720E60" w:rsidRPr="00720E60" w:rsidRDefault="00720E60" w:rsidP="00720E60">
      <w:pPr>
        <w:pStyle w:val="a4"/>
        <w:spacing w:line="276" w:lineRule="auto"/>
        <w:jc w:val="both"/>
        <w:rPr>
          <w:sz w:val="28"/>
          <w:szCs w:val="28"/>
        </w:rPr>
      </w:pPr>
      <w:proofErr w:type="gramStart"/>
      <w:r w:rsidRPr="00720E60">
        <w:rPr>
          <w:sz w:val="28"/>
          <w:szCs w:val="28"/>
        </w:rPr>
        <w:t>To‘</w:t>
      </w:r>
      <w:proofErr w:type="gramEnd"/>
      <w:r w:rsidRPr="00720E60">
        <w:rPr>
          <w:sz w:val="28"/>
          <w:szCs w:val="28"/>
        </w:rPr>
        <w:t xml:space="preserve">rtinchidan, elektron hisob-kitob tizimlarining joriy qilinishi hamda raqamli texnologiyalar qimmatli qog‘ozlar bozorida buxgalteriya hisobini yangi bosqichga olib </w:t>
      </w:r>
      <w:r w:rsidRPr="00720E60">
        <w:rPr>
          <w:sz w:val="28"/>
          <w:szCs w:val="28"/>
        </w:rPr>
        <w:lastRenderedPageBreak/>
        <w:t>chiqmoqda. Onlayn platformalar, blokcheyn texnologiyalari va raqamli aktivlarning joriy qilinishi hisob jarayonlarini tezlashtiradi, xatoliklarni kamaytiradi va ishonchlilikni oshiradi. Shu bilan birga, bu jarayon yangi tartib-qoidalar va standartlarni ishlab chiqishni talab qiladi.</w:t>
      </w:r>
    </w:p>
    <w:p w:rsidR="00720E60" w:rsidRPr="00720E60" w:rsidRDefault="00720E60" w:rsidP="00720E60">
      <w:pPr>
        <w:pStyle w:val="a4"/>
        <w:spacing w:line="276" w:lineRule="auto"/>
        <w:jc w:val="both"/>
        <w:rPr>
          <w:sz w:val="28"/>
          <w:szCs w:val="28"/>
        </w:rPr>
      </w:pPr>
      <w:r w:rsidRPr="00720E60">
        <w:rPr>
          <w:sz w:val="28"/>
          <w:szCs w:val="28"/>
        </w:rPr>
        <w:t xml:space="preserve">Xulosa qilib aytganda, qimmatli </w:t>
      </w:r>
      <w:proofErr w:type="gramStart"/>
      <w:r w:rsidRPr="00720E60">
        <w:rPr>
          <w:sz w:val="28"/>
          <w:szCs w:val="28"/>
        </w:rPr>
        <w:t>qog‘</w:t>
      </w:r>
      <w:proofErr w:type="gramEnd"/>
      <w:r w:rsidRPr="00720E60">
        <w:rPr>
          <w:sz w:val="28"/>
          <w:szCs w:val="28"/>
        </w:rPr>
        <w:t xml:space="preserve">ozlar bozorida buxgalteriya hisobi murakkab, ko‘p qirrali va dinamik jarayon bo‘lib, u nafaqat moliyaviy axborotni shakllantirish, balki bozor ishtirokchilari o‘rtasida ishonch muhitini yaratish, investitsiya muhitining shaffofligini ta’minlash va iqtisodiyotni barqaror rivojlantirishda muhim o‘rin tutadi. Mamlakatimizda qimmatli </w:t>
      </w:r>
      <w:proofErr w:type="gramStart"/>
      <w:r w:rsidRPr="00720E60">
        <w:rPr>
          <w:sz w:val="28"/>
          <w:szCs w:val="28"/>
        </w:rPr>
        <w:t>qog‘</w:t>
      </w:r>
      <w:proofErr w:type="gramEnd"/>
      <w:r w:rsidRPr="00720E60">
        <w:rPr>
          <w:sz w:val="28"/>
          <w:szCs w:val="28"/>
        </w:rPr>
        <w:t xml:space="preserve">ozlar bozorini rivojlantirish, uni xalqaro moliya tizimiga integratsiya qilish jarayonida buxgalteriya hisobining o‘ziga xos xususiyatlarini chuqur o‘rganish va amaliyotga joriy qilish dolzarb vazifalardan biridir. Shu sababli, nafaqat nazariy, balki amaliy jihatdan ham bu sohadagi ilmiy izlanishlarni kengaytirish, xorijiy tajribani </w:t>
      </w:r>
      <w:proofErr w:type="gramStart"/>
      <w:r w:rsidRPr="00720E60">
        <w:rPr>
          <w:sz w:val="28"/>
          <w:szCs w:val="28"/>
        </w:rPr>
        <w:t>o‘</w:t>
      </w:r>
      <w:proofErr w:type="gramEnd"/>
      <w:r w:rsidRPr="00720E60">
        <w:rPr>
          <w:sz w:val="28"/>
          <w:szCs w:val="28"/>
        </w:rPr>
        <w:t>rganish va milliy modelni takomillashtirish bugungi kun talabi hisoblanadi.</w:t>
      </w:r>
    </w:p>
    <w:p w:rsidR="00720E60" w:rsidRPr="00720E60" w:rsidRDefault="00720E60" w:rsidP="00720E60">
      <w:pPr>
        <w:pStyle w:val="3"/>
        <w:spacing w:line="276" w:lineRule="auto"/>
        <w:jc w:val="both"/>
        <w:rPr>
          <w:sz w:val="28"/>
          <w:szCs w:val="28"/>
        </w:rPr>
      </w:pPr>
      <w:r w:rsidRPr="00720E60">
        <w:rPr>
          <w:sz w:val="28"/>
          <w:szCs w:val="28"/>
        </w:rPr>
        <w:t>Foydalanilgan adabiyotlar</w:t>
      </w:r>
    </w:p>
    <w:p w:rsidR="00720E60" w:rsidRPr="00720E60" w:rsidRDefault="00720E60" w:rsidP="00720E60">
      <w:pPr>
        <w:pStyle w:val="a4"/>
        <w:numPr>
          <w:ilvl w:val="0"/>
          <w:numId w:val="1"/>
        </w:numPr>
        <w:spacing w:line="276" w:lineRule="auto"/>
        <w:jc w:val="both"/>
        <w:rPr>
          <w:sz w:val="28"/>
          <w:szCs w:val="28"/>
          <w:lang w:val="ru-RU"/>
        </w:rPr>
      </w:pPr>
      <w:r w:rsidRPr="00720E60">
        <w:rPr>
          <w:sz w:val="28"/>
          <w:szCs w:val="28"/>
          <w:lang w:val="ru-RU"/>
        </w:rPr>
        <w:t>Бухгалтерский учет и аудит на фондовом рынке. – Москва: Финансы и статистика, 2019.</w:t>
      </w:r>
    </w:p>
    <w:p w:rsidR="00720E60" w:rsidRPr="00720E60" w:rsidRDefault="00720E60" w:rsidP="00720E60">
      <w:pPr>
        <w:pStyle w:val="a4"/>
        <w:numPr>
          <w:ilvl w:val="0"/>
          <w:numId w:val="1"/>
        </w:numPr>
        <w:spacing w:line="276" w:lineRule="auto"/>
        <w:jc w:val="both"/>
        <w:rPr>
          <w:sz w:val="28"/>
          <w:szCs w:val="28"/>
          <w:lang w:val="ru-RU"/>
        </w:rPr>
      </w:pPr>
      <w:r w:rsidRPr="00720E60">
        <w:rPr>
          <w:sz w:val="28"/>
          <w:szCs w:val="28"/>
          <w:lang w:val="ru-RU"/>
        </w:rPr>
        <w:t>Хендриксен Э.С., Ван Бреда М. Теория бухгалтерского учета. – М.: Финансы и статистика, 2020.</w:t>
      </w:r>
    </w:p>
    <w:p w:rsidR="00720E60" w:rsidRPr="00720E60" w:rsidRDefault="00720E60" w:rsidP="00720E60">
      <w:pPr>
        <w:pStyle w:val="a4"/>
        <w:numPr>
          <w:ilvl w:val="0"/>
          <w:numId w:val="1"/>
        </w:numPr>
        <w:spacing w:line="276" w:lineRule="auto"/>
        <w:jc w:val="both"/>
        <w:rPr>
          <w:sz w:val="28"/>
          <w:szCs w:val="28"/>
        </w:rPr>
      </w:pPr>
      <w:r w:rsidRPr="00720E60">
        <w:rPr>
          <w:sz w:val="28"/>
          <w:szCs w:val="28"/>
        </w:rPr>
        <w:t>IFRS 9 Financial Instruments. International Accounting Standards Board (IASB), 2018.</w:t>
      </w:r>
    </w:p>
    <w:p w:rsidR="00720E60" w:rsidRPr="00720E60" w:rsidRDefault="00720E60" w:rsidP="00720E60">
      <w:pPr>
        <w:pStyle w:val="a4"/>
        <w:numPr>
          <w:ilvl w:val="0"/>
          <w:numId w:val="1"/>
        </w:numPr>
        <w:spacing w:line="276" w:lineRule="auto"/>
        <w:jc w:val="both"/>
        <w:rPr>
          <w:sz w:val="28"/>
          <w:szCs w:val="28"/>
          <w:lang w:val="ru-RU"/>
        </w:rPr>
      </w:pPr>
      <w:r w:rsidRPr="00720E60">
        <w:rPr>
          <w:sz w:val="28"/>
          <w:szCs w:val="28"/>
          <w:lang w:val="ru-RU"/>
        </w:rPr>
        <w:t>Ковалев В.В. Финансовый учет и отчетность. – СПб.: Питер, 2021.</w:t>
      </w:r>
    </w:p>
    <w:p w:rsidR="00720E60" w:rsidRPr="00720E60" w:rsidRDefault="00720E60" w:rsidP="00720E60">
      <w:pPr>
        <w:pStyle w:val="a4"/>
        <w:numPr>
          <w:ilvl w:val="0"/>
          <w:numId w:val="1"/>
        </w:numPr>
        <w:spacing w:line="276" w:lineRule="auto"/>
        <w:jc w:val="both"/>
        <w:rPr>
          <w:sz w:val="28"/>
          <w:szCs w:val="28"/>
          <w:lang w:val="ru-RU"/>
        </w:rPr>
      </w:pPr>
      <w:r w:rsidRPr="00720E60">
        <w:rPr>
          <w:sz w:val="28"/>
          <w:szCs w:val="28"/>
          <w:lang w:val="ru-RU"/>
        </w:rPr>
        <w:t>Мирзахмедов А. Қимматли қоғозлар бозорида бухгалтерия ҳисоби. – Тошкент: Иқтисодиёт, 2022.</w:t>
      </w:r>
    </w:p>
    <w:p w:rsidR="00720E60" w:rsidRPr="00720E60" w:rsidRDefault="00720E60" w:rsidP="00720E60">
      <w:pPr>
        <w:pStyle w:val="a4"/>
        <w:numPr>
          <w:ilvl w:val="0"/>
          <w:numId w:val="1"/>
        </w:numPr>
        <w:spacing w:line="276" w:lineRule="auto"/>
        <w:jc w:val="both"/>
        <w:rPr>
          <w:sz w:val="28"/>
          <w:szCs w:val="28"/>
        </w:rPr>
      </w:pPr>
      <w:r w:rsidRPr="00720E60">
        <w:rPr>
          <w:sz w:val="28"/>
          <w:szCs w:val="28"/>
        </w:rPr>
        <w:t>Blockchain and Accounting Transparency in Capital Markets. – Journal of Finance, 2021.</w:t>
      </w:r>
    </w:p>
    <w:p w:rsidR="00720E60" w:rsidRPr="00720E60" w:rsidRDefault="00720E60" w:rsidP="00720E60">
      <w:pPr>
        <w:pStyle w:val="a4"/>
        <w:numPr>
          <w:ilvl w:val="0"/>
          <w:numId w:val="1"/>
        </w:numPr>
        <w:spacing w:line="276" w:lineRule="auto"/>
        <w:jc w:val="both"/>
        <w:rPr>
          <w:sz w:val="28"/>
          <w:szCs w:val="28"/>
        </w:rPr>
      </w:pPr>
      <w:r w:rsidRPr="00720E60">
        <w:rPr>
          <w:sz w:val="28"/>
          <w:szCs w:val="28"/>
        </w:rPr>
        <w:t>IFRS 7 Financial Instruments: Disclosures. – IASB, 2018.</w:t>
      </w:r>
    </w:p>
    <w:p w:rsidR="00720E60" w:rsidRPr="00720E60" w:rsidRDefault="00720E60" w:rsidP="00720E60">
      <w:pPr>
        <w:pStyle w:val="a4"/>
        <w:numPr>
          <w:ilvl w:val="0"/>
          <w:numId w:val="1"/>
        </w:numPr>
        <w:spacing w:line="276" w:lineRule="auto"/>
        <w:jc w:val="both"/>
        <w:rPr>
          <w:sz w:val="28"/>
          <w:szCs w:val="28"/>
          <w:lang w:val="ru-RU"/>
        </w:rPr>
      </w:pPr>
      <w:r w:rsidRPr="00720E60">
        <w:rPr>
          <w:sz w:val="28"/>
          <w:szCs w:val="28"/>
          <w:lang w:val="ru-RU"/>
        </w:rPr>
        <w:t>Ўзбекистон Республикаси Солиқ кодекси. – Тошкент, 2020.</w:t>
      </w:r>
    </w:p>
    <w:p w:rsidR="00720E60" w:rsidRPr="00720E60" w:rsidRDefault="00720E60" w:rsidP="00720E60">
      <w:pPr>
        <w:pStyle w:val="a4"/>
        <w:numPr>
          <w:ilvl w:val="0"/>
          <w:numId w:val="1"/>
        </w:numPr>
        <w:spacing w:line="276" w:lineRule="auto"/>
        <w:jc w:val="both"/>
        <w:rPr>
          <w:sz w:val="28"/>
          <w:szCs w:val="28"/>
          <w:lang w:val="ru-RU"/>
        </w:rPr>
      </w:pPr>
      <w:r w:rsidRPr="00720E60">
        <w:rPr>
          <w:sz w:val="28"/>
          <w:szCs w:val="28"/>
          <w:lang w:val="ru-RU"/>
        </w:rPr>
        <w:t>Шеремет А.Д. Аудит и бухгалтерский учет. – М.: ИНФРА-М, 2021.</w:t>
      </w:r>
    </w:p>
    <w:p w:rsidR="00720E60" w:rsidRPr="00720E60" w:rsidRDefault="00720E60" w:rsidP="00720E60">
      <w:pPr>
        <w:pStyle w:val="a4"/>
        <w:numPr>
          <w:ilvl w:val="0"/>
          <w:numId w:val="1"/>
        </w:numPr>
        <w:spacing w:line="276" w:lineRule="auto"/>
        <w:jc w:val="both"/>
        <w:rPr>
          <w:sz w:val="28"/>
          <w:szCs w:val="28"/>
          <w:lang w:val="ru-RU"/>
        </w:rPr>
      </w:pPr>
      <w:r w:rsidRPr="00720E60">
        <w:rPr>
          <w:sz w:val="28"/>
          <w:szCs w:val="28"/>
          <w:lang w:val="ru-RU"/>
        </w:rPr>
        <w:t>Соколова Е.Ю. Рынок ценных бумаг и бухгалтерский учет. – М.: Юрайт, 2019.</w:t>
      </w:r>
    </w:p>
    <w:p w:rsidR="00720E60" w:rsidRPr="00720E60" w:rsidRDefault="00720E60" w:rsidP="00720E60">
      <w:pPr>
        <w:pStyle w:val="a4"/>
        <w:numPr>
          <w:ilvl w:val="0"/>
          <w:numId w:val="1"/>
        </w:numPr>
        <w:spacing w:line="276" w:lineRule="auto"/>
        <w:jc w:val="both"/>
        <w:rPr>
          <w:sz w:val="28"/>
          <w:szCs w:val="28"/>
          <w:lang w:val="ru-RU"/>
        </w:rPr>
      </w:pPr>
      <w:r w:rsidRPr="00720E60">
        <w:rPr>
          <w:sz w:val="28"/>
          <w:szCs w:val="28"/>
          <w:lang w:val="ru-RU"/>
        </w:rPr>
        <w:t>Каримов И. Қимматли қоғозлар бозорида молиявий ҳисоб. – Тошкент: Молия, 2021.</w:t>
      </w:r>
    </w:p>
    <w:p w:rsidR="00720E60" w:rsidRPr="00720E60" w:rsidRDefault="00720E60" w:rsidP="00720E60">
      <w:pPr>
        <w:pStyle w:val="a4"/>
        <w:numPr>
          <w:ilvl w:val="0"/>
          <w:numId w:val="1"/>
        </w:numPr>
        <w:spacing w:line="276" w:lineRule="auto"/>
        <w:jc w:val="both"/>
        <w:rPr>
          <w:sz w:val="28"/>
          <w:szCs w:val="28"/>
          <w:lang w:val="ru-RU"/>
        </w:rPr>
      </w:pPr>
      <w:r w:rsidRPr="00720E60">
        <w:rPr>
          <w:sz w:val="28"/>
          <w:szCs w:val="28"/>
          <w:lang w:val="ru-RU"/>
        </w:rPr>
        <w:t>Міжнародні стандарти фінансової звітності (МСФЗ). – Київ, 2020.</w:t>
      </w:r>
    </w:p>
    <w:p w:rsidR="00720E60" w:rsidRPr="00720E60" w:rsidRDefault="00720E60" w:rsidP="00720E60">
      <w:pPr>
        <w:pStyle w:val="a4"/>
        <w:numPr>
          <w:ilvl w:val="0"/>
          <w:numId w:val="1"/>
        </w:numPr>
        <w:spacing w:line="276" w:lineRule="auto"/>
        <w:jc w:val="both"/>
        <w:rPr>
          <w:sz w:val="28"/>
          <w:szCs w:val="28"/>
          <w:lang w:val="ru-RU"/>
        </w:rPr>
      </w:pPr>
      <w:r w:rsidRPr="00720E60">
        <w:rPr>
          <w:sz w:val="28"/>
          <w:szCs w:val="28"/>
          <w:lang w:val="ru-RU"/>
        </w:rPr>
        <w:lastRenderedPageBreak/>
        <w:t>Бухгалтерский учет финансовых инструментов. – СПб.: Питер, 2022.</w:t>
      </w:r>
    </w:p>
    <w:p w:rsidR="00720E60" w:rsidRPr="00720E60" w:rsidRDefault="00720E60" w:rsidP="00720E60">
      <w:pPr>
        <w:pStyle w:val="a4"/>
        <w:numPr>
          <w:ilvl w:val="0"/>
          <w:numId w:val="1"/>
        </w:numPr>
        <w:spacing w:line="276" w:lineRule="auto"/>
        <w:jc w:val="both"/>
        <w:rPr>
          <w:sz w:val="28"/>
          <w:szCs w:val="28"/>
        </w:rPr>
      </w:pPr>
      <w:r w:rsidRPr="00720E60">
        <w:rPr>
          <w:sz w:val="28"/>
          <w:szCs w:val="28"/>
        </w:rPr>
        <w:t>Global Capital Markets Report. – OECD Publishing, 2021.</w:t>
      </w:r>
    </w:p>
    <w:p w:rsidR="00720E60" w:rsidRPr="00720E60" w:rsidRDefault="00720E60" w:rsidP="00720E60">
      <w:pPr>
        <w:pStyle w:val="a4"/>
        <w:numPr>
          <w:ilvl w:val="0"/>
          <w:numId w:val="1"/>
        </w:numPr>
        <w:spacing w:line="276" w:lineRule="auto"/>
        <w:jc w:val="both"/>
        <w:rPr>
          <w:sz w:val="28"/>
          <w:szCs w:val="28"/>
          <w:lang w:val="ru-RU"/>
        </w:rPr>
      </w:pPr>
      <w:r w:rsidRPr="00720E60">
        <w:rPr>
          <w:sz w:val="28"/>
          <w:szCs w:val="28"/>
          <w:lang w:val="ru-RU"/>
        </w:rPr>
        <w:t>Назаров Ш. Бухгалтерия ҳисоби ва аудитнинг замонавий масалалари. – Тошкент: Фан, 2022.</w:t>
      </w:r>
    </w:p>
    <w:p w:rsidR="00161AC2" w:rsidRDefault="00720E60"/>
    <w:sectPr w:rsidR="00161AC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771E"/>
    <w:multiLevelType w:val="multilevel"/>
    <w:tmpl w:val="E95A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5B3C21"/>
    <w:multiLevelType w:val="multilevel"/>
    <w:tmpl w:val="E95A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60"/>
    <w:rsid w:val="00720E60"/>
    <w:rsid w:val="00A827F1"/>
    <w:rsid w:val="00F8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D912C"/>
  <w15:chartTrackingRefBased/>
  <w15:docId w15:val="{4203DDB9-4C38-4DDA-80FA-9BFA5E93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20E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20E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0E60"/>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20E60"/>
    <w:rPr>
      <w:rFonts w:ascii="Times New Roman" w:eastAsia="Times New Roman" w:hAnsi="Times New Roman" w:cs="Times New Roman"/>
      <w:b/>
      <w:bCs/>
      <w:sz w:val="27"/>
      <w:szCs w:val="27"/>
    </w:rPr>
  </w:style>
  <w:style w:type="character" w:styleId="a3">
    <w:name w:val="Strong"/>
    <w:basedOn w:val="a0"/>
    <w:uiPriority w:val="22"/>
    <w:qFormat/>
    <w:rsid w:val="00720E60"/>
    <w:rPr>
      <w:b/>
      <w:bCs/>
    </w:rPr>
  </w:style>
  <w:style w:type="paragraph" w:styleId="a4">
    <w:name w:val="Normal (Web)"/>
    <w:basedOn w:val="a"/>
    <w:uiPriority w:val="99"/>
    <w:unhideWhenUsed/>
    <w:rsid w:val="00720E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99449">
      <w:bodyDiv w:val="1"/>
      <w:marLeft w:val="0"/>
      <w:marRight w:val="0"/>
      <w:marTop w:val="0"/>
      <w:marBottom w:val="0"/>
      <w:divBdr>
        <w:top w:val="none" w:sz="0" w:space="0" w:color="auto"/>
        <w:left w:val="none" w:sz="0" w:space="0" w:color="auto"/>
        <w:bottom w:val="none" w:sz="0" w:space="0" w:color="auto"/>
        <w:right w:val="none" w:sz="0" w:space="0" w:color="auto"/>
      </w:divBdr>
    </w:div>
    <w:div w:id="599918918">
      <w:bodyDiv w:val="1"/>
      <w:marLeft w:val="0"/>
      <w:marRight w:val="0"/>
      <w:marTop w:val="0"/>
      <w:marBottom w:val="0"/>
      <w:divBdr>
        <w:top w:val="none" w:sz="0" w:space="0" w:color="auto"/>
        <w:left w:val="none" w:sz="0" w:space="0" w:color="auto"/>
        <w:bottom w:val="none" w:sz="0" w:space="0" w:color="auto"/>
        <w:right w:val="none" w:sz="0" w:space="0" w:color="auto"/>
      </w:divBdr>
    </w:div>
    <w:div w:id="980883429">
      <w:bodyDiv w:val="1"/>
      <w:marLeft w:val="0"/>
      <w:marRight w:val="0"/>
      <w:marTop w:val="0"/>
      <w:marBottom w:val="0"/>
      <w:divBdr>
        <w:top w:val="none" w:sz="0" w:space="0" w:color="auto"/>
        <w:left w:val="none" w:sz="0" w:space="0" w:color="auto"/>
        <w:bottom w:val="none" w:sz="0" w:space="0" w:color="auto"/>
        <w:right w:val="none" w:sz="0" w:space="0" w:color="auto"/>
      </w:divBdr>
    </w:div>
    <w:div w:id="1874228440">
      <w:bodyDiv w:val="1"/>
      <w:marLeft w:val="0"/>
      <w:marRight w:val="0"/>
      <w:marTop w:val="0"/>
      <w:marBottom w:val="0"/>
      <w:divBdr>
        <w:top w:val="none" w:sz="0" w:space="0" w:color="auto"/>
        <w:left w:val="none" w:sz="0" w:space="0" w:color="auto"/>
        <w:bottom w:val="none" w:sz="0" w:space="0" w:color="auto"/>
        <w:right w:val="none" w:sz="0" w:space="0" w:color="auto"/>
      </w:divBdr>
    </w:div>
    <w:div w:id="210615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2516</Words>
  <Characters>14342</Characters>
  <Application>Microsoft Office Word</Application>
  <DocSecurity>0</DocSecurity>
  <Lines>119</Lines>
  <Paragraphs>33</Paragraphs>
  <ScaleCrop>false</ScaleCrop>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2025-08-18T08:35:00Z</dcterms:created>
  <dcterms:modified xsi:type="dcterms:W3CDTF">2025-08-18T08:43:00Z</dcterms:modified>
</cp:coreProperties>
</file>